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C39DC6" w14:textId="6FA42E86" w:rsidR="00E458C7" w:rsidRPr="007A3F80" w:rsidRDefault="009273E2">
      <w:pPr>
        <w:spacing w:after="0" w:line="240" w:lineRule="auto"/>
        <w:ind w:left="0" w:hanging="2"/>
        <w:jc w:val="both"/>
      </w:pPr>
      <w:bookmarkStart w:id="0" w:name="_heading=h.gjdgxs" w:colFirst="0" w:colLast="0"/>
      <w:bookmarkEnd w:id="0"/>
      <w:r w:rsidRPr="007A3F80">
        <w:rPr>
          <w:b/>
        </w:rPr>
        <w:t xml:space="preserve">BASES QUE RIGEN EL PROCEDIMIENTO DE SELECCIÓN DE PERSONAL INDEFINIDO Y CREACIÓN DE LISTA DE RESERVA PARA CUBRIR UN PUESTO INDEFINIDO DE </w:t>
      </w:r>
      <w:r w:rsidRPr="00ED6D05">
        <w:rPr>
          <w:b/>
        </w:rPr>
        <w:t>TÉCNICO</w:t>
      </w:r>
      <w:r w:rsidR="006D3377">
        <w:rPr>
          <w:b/>
        </w:rPr>
        <w:t>/A</w:t>
      </w:r>
      <w:r w:rsidRPr="00ED6D05">
        <w:rPr>
          <w:b/>
        </w:rPr>
        <w:t xml:space="preserve"> DE</w:t>
      </w:r>
      <w:r w:rsidR="00585B80" w:rsidRPr="00ED6D05">
        <w:rPr>
          <w:b/>
        </w:rPr>
        <w:t xml:space="preserve"> </w:t>
      </w:r>
      <w:r w:rsidR="00ED6D05" w:rsidRPr="00ED6D05">
        <w:rPr>
          <w:b/>
        </w:rPr>
        <w:t>MARKETING</w:t>
      </w:r>
      <w:r w:rsidR="00ED6D05">
        <w:rPr>
          <w:b/>
        </w:rPr>
        <w:t xml:space="preserve"> </w:t>
      </w:r>
      <w:r w:rsidR="00884286" w:rsidRPr="00ED6D05">
        <w:rPr>
          <w:b/>
        </w:rPr>
        <w:t>DIGITAL</w:t>
      </w:r>
      <w:r w:rsidR="00585B80" w:rsidRPr="00ED6D05">
        <w:rPr>
          <w:b/>
        </w:rPr>
        <w:t xml:space="preserve">, PARA EL </w:t>
      </w:r>
      <w:r w:rsidR="006D3377">
        <w:rPr>
          <w:b/>
        </w:rPr>
        <w:t>DEPARTAMENTO</w:t>
      </w:r>
      <w:bookmarkStart w:id="1" w:name="_GoBack"/>
      <w:bookmarkEnd w:id="1"/>
      <w:r w:rsidR="00585B80" w:rsidRPr="00ED6D05">
        <w:rPr>
          <w:b/>
        </w:rPr>
        <w:t xml:space="preserve"> </w:t>
      </w:r>
      <w:r w:rsidRPr="00ED6D05">
        <w:rPr>
          <w:b/>
        </w:rPr>
        <w:t>DE MARKETING</w:t>
      </w:r>
      <w:r w:rsidR="002C6DD2" w:rsidRPr="00ED6D05">
        <w:rPr>
          <w:b/>
        </w:rPr>
        <w:t xml:space="preserve">, </w:t>
      </w:r>
      <w:r w:rsidRPr="00ED6D05">
        <w:rPr>
          <w:b/>
        </w:rPr>
        <w:t>COMUNICACIÓN</w:t>
      </w:r>
      <w:r w:rsidR="002C6DD2" w:rsidRPr="00ED6D05">
        <w:rPr>
          <w:b/>
        </w:rPr>
        <w:t xml:space="preserve"> E INTELIGENCIA DE </w:t>
      </w:r>
      <w:r w:rsidR="005776D3" w:rsidRPr="00ED6D05">
        <w:rPr>
          <w:b/>
        </w:rPr>
        <w:t>MERCADO</w:t>
      </w:r>
      <w:r w:rsidRPr="00ED6D05">
        <w:rPr>
          <w:b/>
        </w:rPr>
        <w:t xml:space="preserve"> DE LA SOCIEDAD CANARIA DE FOMENTO ECONÓMICO S.A (PROEXCA)</w:t>
      </w:r>
    </w:p>
    <w:p w14:paraId="2E9A92D5" w14:textId="1AB78DA0" w:rsidR="00E458C7" w:rsidRDefault="00E458C7" w:rsidP="00495742">
      <w:pPr>
        <w:spacing w:after="0" w:line="240" w:lineRule="auto"/>
        <w:ind w:leftChars="0" w:left="0" w:firstLineChars="0" w:firstLine="0"/>
        <w:jc w:val="both"/>
      </w:pPr>
    </w:p>
    <w:p w14:paraId="0EC0FBCF" w14:textId="1048673A" w:rsidR="00495742" w:rsidRDefault="00495742" w:rsidP="00495742">
      <w:pPr>
        <w:spacing w:after="0" w:line="240" w:lineRule="auto"/>
        <w:ind w:leftChars="0" w:left="0" w:firstLineChars="0" w:firstLine="0"/>
        <w:jc w:val="both"/>
      </w:pPr>
    </w:p>
    <w:p w14:paraId="44ACDB03" w14:textId="77777777" w:rsidR="00495742" w:rsidRPr="007A3F80" w:rsidRDefault="00495742" w:rsidP="00495742">
      <w:pPr>
        <w:spacing w:after="0" w:line="240" w:lineRule="auto"/>
        <w:ind w:leftChars="0" w:left="0" w:firstLineChars="0" w:firstLine="0"/>
        <w:jc w:val="both"/>
      </w:pPr>
    </w:p>
    <w:p w14:paraId="7AFFCC4B" w14:textId="77777777" w:rsidR="00E458C7" w:rsidRPr="007A3F80" w:rsidRDefault="00E458C7">
      <w:pPr>
        <w:spacing w:after="0" w:line="240" w:lineRule="auto"/>
        <w:ind w:left="0" w:hanging="2"/>
        <w:jc w:val="both"/>
      </w:pPr>
    </w:p>
    <w:p w14:paraId="424D4E0F" w14:textId="77777777" w:rsidR="00E458C7" w:rsidRPr="007A3F80" w:rsidRDefault="009273E2">
      <w:pPr>
        <w:spacing w:after="0" w:line="240" w:lineRule="auto"/>
        <w:ind w:left="0" w:hanging="2"/>
        <w:jc w:val="both"/>
      </w:pPr>
      <w:r w:rsidRPr="007A3F80">
        <w:rPr>
          <w:b/>
        </w:rPr>
        <w:t>I.- BASES ESPECÍFICAS QUE REGIRÁN EL PROCESO SELECTIVO</w:t>
      </w:r>
    </w:p>
    <w:p w14:paraId="2AB8762F" w14:textId="77777777" w:rsidR="00E458C7" w:rsidRPr="007A3F80" w:rsidRDefault="00E458C7">
      <w:pPr>
        <w:spacing w:after="0" w:line="240" w:lineRule="auto"/>
        <w:ind w:left="0" w:hanging="2"/>
        <w:jc w:val="both"/>
      </w:pPr>
    </w:p>
    <w:p w14:paraId="019AAFA9" w14:textId="46764EDB" w:rsidR="00E458C7" w:rsidRPr="007A3F80" w:rsidRDefault="009273E2">
      <w:pPr>
        <w:spacing w:after="0" w:line="240" w:lineRule="auto"/>
        <w:ind w:left="0" w:hanging="2"/>
        <w:jc w:val="both"/>
      </w:pPr>
      <w:r w:rsidRPr="007A3F80">
        <w:t>BASE I.- Condiciones generales</w:t>
      </w:r>
      <w:r w:rsidR="00F84BE2">
        <w:t xml:space="preserve"> </w:t>
      </w:r>
    </w:p>
    <w:p w14:paraId="26519DEB" w14:textId="77777777" w:rsidR="00E458C7" w:rsidRPr="007A3F80" w:rsidRDefault="009273E2">
      <w:pPr>
        <w:spacing w:after="0" w:line="240" w:lineRule="auto"/>
        <w:ind w:left="0" w:hanging="2"/>
        <w:jc w:val="both"/>
      </w:pPr>
      <w:r w:rsidRPr="007A3F80">
        <w:t xml:space="preserve">BASE II.- Requisitos mínimos de admisión </w:t>
      </w:r>
    </w:p>
    <w:p w14:paraId="24240AB4" w14:textId="77777777" w:rsidR="00E458C7" w:rsidRPr="007A3F80" w:rsidRDefault="009273E2">
      <w:pPr>
        <w:spacing w:after="0" w:line="240" w:lineRule="auto"/>
        <w:ind w:left="0" w:hanging="2"/>
        <w:jc w:val="both"/>
      </w:pPr>
      <w:r w:rsidRPr="007A3F80">
        <w:t xml:space="preserve">BASE III.- Méritos a valorar. </w:t>
      </w:r>
    </w:p>
    <w:p w14:paraId="15BB6190" w14:textId="098D2891" w:rsidR="00E458C7" w:rsidRPr="007A3F80" w:rsidRDefault="009273E2" w:rsidP="00585B80">
      <w:pPr>
        <w:spacing w:after="0" w:line="240" w:lineRule="auto"/>
        <w:ind w:leftChars="0" w:left="0" w:firstLineChars="0" w:firstLine="720"/>
        <w:jc w:val="both"/>
      </w:pPr>
      <w:r w:rsidRPr="007A3F80">
        <w:t>3.1. Formación</w:t>
      </w:r>
      <w:r w:rsidR="00F555EE">
        <w:t xml:space="preserve"> técnica complementaria</w:t>
      </w:r>
    </w:p>
    <w:p w14:paraId="509A9C0E" w14:textId="77777777" w:rsidR="00E458C7" w:rsidRPr="007A3F80" w:rsidRDefault="009273E2" w:rsidP="00585B80">
      <w:pPr>
        <w:spacing w:after="0" w:line="240" w:lineRule="auto"/>
        <w:ind w:leftChars="0" w:left="0" w:firstLineChars="0" w:firstLine="720"/>
        <w:jc w:val="both"/>
      </w:pPr>
      <w:r w:rsidRPr="007A3F80">
        <w:t>3.2. Experiencia laboral/profesional</w:t>
      </w:r>
    </w:p>
    <w:p w14:paraId="566192E6" w14:textId="4885FF4F" w:rsidR="00E458C7" w:rsidRPr="007A3F80" w:rsidRDefault="00970CE9" w:rsidP="00585B80">
      <w:pPr>
        <w:spacing w:after="0" w:line="240" w:lineRule="auto"/>
        <w:ind w:leftChars="0" w:left="0" w:firstLineChars="0" w:firstLine="720"/>
        <w:jc w:val="both"/>
      </w:pPr>
      <w:r>
        <w:t>3.3. Idioma</w:t>
      </w:r>
    </w:p>
    <w:p w14:paraId="784D6090" w14:textId="77777777" w:rsidR="00E458C7" w:rsidRPr="007A3F80" w:rsidRDefault="00E458C7">
      <w:pPr>
        <w:spacing w:after="0" w:line="240" w:lineRule="auto"/>
        <w:ind w:left="0" w:hanging="2"/>
        <w:jc w:val="both"/>
      </w:pPr>
    </w:p>
    <w:p w14:paraId="4B7E5A70" w14:textId="77777777" w:rsidR="00E458C7" w:rsidRPr="007A3F80" w:rsidRDefault="009273E2">
      <w:pPr>
        <w:spacing w:after="0" w:line="240" w:lineRule="auto"/>
        <w:ind w:left="0" w:hanging="2"/>
        <w:jc w:val="both"/>
      </w:pPr>
      <w:r w:rsidRPr="007A3F80">
        <w:t>BASE IV.- FASES:</w:t>
      </w:r>
    </w:p>
    <w:p w14:paraId="49606AB4" w14:textId="77777777" w:rsidR="00E458C7" w:rsidRPr="007A3F80" w:rsidRDefault="009273E2">
      <w:pPr>
        <w:spacing w:after="0" w:line="240" w:lineRule="auto"/>
        <w:ind w:left="0" w:hanging="2"/>
        <w:jc w:val="both"/>
      </w:pPr>
      <w:r w:rsidRPr="007A3F80">
        <w:t>FASE I.- Publicación y recepción de solicitudes</w:t>
      </w:r>
    </w:p>
    <w:p w14:paraId="12EA6A70" w14:textId="77777777" w:rsidR="00E458C7" w:rsidRPr="007A3F80" w:rsidRDefault="009273E2">
      <w:pPr>
        <w:spacing w:after="0" w:line="240" w:lineRule="auto"/>
        <w:ind w:left="0" w:hanging="2"/>
        <w:jc w:val="both"/>
      </w:pPr>
      <w:r w:rsidRPr="007A3F80">
        <w:t xml:space="preserve">FASE II.- Verificación de solicitudes </w:t>
      </w:r>
    </w:p>
    <w:p w14:paraId="46020582" w14:textId="77777777" w:rsidR="00E458C7" w:rsidRPr="007A3F80" w:rsidRDefault="009273E2">
      <w:pPr>
        <w:spacing w:after="0" w:line="240" w:lineRule="auto"/>
        <w:ind w:left="0" w:hanging="2"/>
        <w:jc w:val="both"/>
      </w:pPr>
      <w:r w:rsidRPr="007A3F80">
        <w:t>FASE III.- Valoración de méritos</w:t>
      </w:r>
    </w:p>
    <w:p w14:paraId="569A1641" w14:textId="76D79CE9" w:rsidR="00E458C7" w:rsidRPr="007A3F80" w:rsidRDefault="009273E2">
      <w:pPr>
        <w:spacing w:after="0" w:line="240" w:lineRule="auto"/>
        <w:ind w:left="0" w:hanging="2"/>
        <w:jc w:val="both"/>
      </w:pPr>
      <w:r w:rsidRPr="007A3F80">
        <w:t xml:space="preserve">FASE IV.- Prueba </w:t>
      </w:r>
      <w:r w:rsidR="002023AF">
        <w:t>oral</w:t>
      </w:r>
    </w:p>
    <w:p w14:paraId="7A9CB64A" w14:textId="76CF7075" w:rsidR="00E458C7" w:rsidRDefault="00643489">
      <w:pPr>
        <w:spacing w:after="0" w:line="240" w:lineRule="auto"/>
        <w:ind w:left="0" w:hanging="2"/>
        <w:jc w:val="both"/>
      </w:pPr>
      <w:r>
        <w:t>FASE V</w:t>
      </w:r>
      <w:r w:rsidR="009273E2" w:rsidRPr="007A3F80">
        <w:t xml:space="preserve">. - Resolución del proceso y creación de la lista de reserva </w:t>
      </w:r>
    </w:p>
    <w:p w14:paraId="0B934EAD" w14:textId="77777777" w:rsidR="003935EB" w:rsidRPr="007A3F80" w:rsidRDefault="003935EB">
      <w:pPr>
        <w:spacing w:after="0" w:line="240" w:lineRule="auto"/>
        <w:ind w:left="0" w:hanging="2"/>
        <w:jc w:val="both"/>
      </w:pPr>
    </w:p>
    <w:p w14:paraId="690A274C" w14:textId="77777777" w:rsidR="00E458C7" w:rsidRPr="007A3F80" w:rsidRDefault="009273E2">
      <w:pPr>
        <w:spacing w:after="0" w:line="240" w:lineRule="auto"/>
        <w:ind w:left="0" w:hanging="2"/>
        <w:jc w:val="both"/>
      </w:pPr>
      <w:r w:rsidRPr="007A3F80">
        <w:t>BASE V.- Lista de Reserva, funcionamiento y contratación.</w:t>
      </w:r>
    </w:p>
    <w:p w14:paraId="45927689" w14:textId="77777777" w:rsidR="00E458C7" w:rsidRPr="007A3F80" w:rsidRDefault="009273E2">
      <w:pPr>
        <w:spacing w:after="0" w:line="240" w:lineRule="auto"/>
        <w:ind w:left="0" w:hanging="2"/>
        <w:jc w:val="both"/>
      </w:pPr>
      <w:r w:rsidRPr="007A3F80">
        <w:t>BASE VI. - Comité Calificador</w:t>
      </w:r>
    </w:p>
    <w:p w14:paraId="1EDA3D23" w14:textId="77777777" w:rsidR="00E458C7" w:rsidRPr="007A3F80" w:rsidRDefault="00E458C7">
      <w:pPr>
        <w:spacing w:after="0" w:line="240" w:lineRule="auto"/>
        <w:ind w:left="0" w:hanging="2"/>
        <w:jc w:val="both"/>
      </w:pPr>
    </w:p>
    <w:p w14:paraId="3568399D" w14:textId="77777777" w:rsidR="00E458C7" w:rsidRPr="007A3F80" w:rsidRDefault="009273E2">
      <w:pPr>
        <w:spacing w:after="0" w:line="240" w:lineRule="auto"/>
        <w:ind w:left="0" w:hanging="2"/>
        <w:jc w:val="both"/>
        <w:rPr>
          <w:b/>
        </w:rPr>
      </w:pPr>
      <w:r w:rsidRPr="007A3F80">
        <w:rPr>
          <w:b/>
        </w:rPr>
        <w:t>II.- ANEXOS DE LAS BASES</w:t>
      </w:r>
    </w:p>
    <w:p w14:paraId="7A7703F7" w14:textId="77777777" w:rsidR="00E458C7" w:rsidRPr="007A3F80" w:rsidRDefault="00E458C7">
      <w:pPr>
        <w:spacing w:after="0" w:line="240" w:lineRule="auto"/>
        <w:ind w:left="0" w:hanging="2"/>
        <w:jc w:val="both"/>
        <w:rPr>
          <w:b/>
        </w:rPr>
      </w:pPr>
    </w:p>
    <w:p w14:paraId="42E002F5" w14:textId="77777777" w:rsidR="00E458C7" w:rsidRPr="007A3F80" w:rsidRDefault="009273E2">
      <w:pPr>
        <w:spacing w:after="0" w:line="240" w:lineRule="auto"/>
        <w:ind w:left="0" w:hanging="2"/>
        <w:jc w:val="both"/>
      </w:pPr>
      <w:r w:rsidRPr="007A3F80">
        <w:t xml:space="preserve">ANEXO I.- Impreso de solicitud </w:t>
      </w:r>
    </w:p>
    <w:p w14:paraId="26DE3DF5" w14:textId="77777777" w:rsidR="00E458C7" w:rsidRPr="007A3F80" w:rsidRDefault="009273E2">
      <w:pPr>
        <w:spacing w:after="0" w:line="240" w:lineRule="auto"/>
        <w:ind w:left="0" w:hanging="2"/>
        <w:jc w:val="both"/>
      </w:pPr>
      <w:r w:rsidRPr="007A3F80">
        <w:t>ANEXO II.- Información sobre tratamiento de datos personales</w:t>
      </w:r>
    </w:p>
    <w:p w14:paraId="36FBA863" w14:textId="77777777" w:rsidR="00E458C7" w:rsidRPr="007A3F80" w:rsidRDefault="009273E2">
      <w:pPr>
        <w:spacing w:after="0" w:line="240" w:lineRule="auto"/>
        <w:ind w:left="0" w:hanging="2"/>
        <w:jc w:val="both"/>
      </w:pPr>
      <w:r w:rsidRPr="007A3F80">
        <w:t>ANEXO III.- Modelo de certificación de experiencia laboral/profesional</w:t>
      </w:r>
    </w:p>
    <w:p w14:paraId="5BBF8EF1" w14:textId="478E1056" w:rsidR="00E458C7" w:rsidRPr="009B0CB8" w:rsidRDefault="009B0CB8">
      <w:pPr>
        <w:spacing w:after="0" w:line="240" w:lineRule="auto"/>
        <w:ind w:left="0" w:hanging="2"/>
        <w:jc w:val="both"/>
      </w:pPr>
      <w:r w:rsidRPr="009B0CB8">
        <w:t xml:space="preserve">ANEXO IV.- </w:t>
      </w:r>
      <w:r>
        <w:t>Ficha de puesto de técnico en marketing digital</w:t>
      </w:r>
    </w:p>
    <w:p w14:paraId="5EDB9D93" w14:textId="77777777" w:rsidR="00E458C7" w:rsidRPr="007A3F80" w:rsidRDefault="009273E2">
      <w:pPr>
        <w:spacing w:after="0" w:line="240" w:lineRule="auto"/>
        <w:ind w:left="0" w:hanging="2"/>
        <w:jc w:val="both"/>
        <w:rPr>
          <w:b/>
          <w:u w:val="single"/>
        </w:rPr>
      </w:pPr>
      <w:r w:rsidRPr="007A3F80">
        <w:rPr>
          <w:b/>
          <w:u w:val="single"/>
        </w:rPr>
        <w:t>_______________________________________________________</w:t>
      </w:r>
    </w:p>
    <w:p w14:paraId="2A38EB11" w14:textId="77777777" w:rsidR="00E458C7" w:rsidRPr="007A3F80" w:rsidRDefault="00E458C7">
      <w:pPr>
        <w:spacing w:after="0" w:line="240" w:lineRule="auto"/>
        <w:ind w:left="0" w:hanging="2"/>
        <w:jc w:val="both"/>
        <w:rPr>
          <w:b/>
          <w:u w:val="single"/>
        </w:rPr>
      </w:pPr>
    </w:p>
    <w:p w14:paraId="649EBCC5" w14:textId="77777777" w:rsidR="00E458C7" w:rsidRPr="007A3F80" w:rsidRDefault="00E458C7">
      <w:pPr>
        <w:spacing w:after="0" w:line="240" w:lineRule="auto"/>
        <w:ind w:left="0" w:hanging="2"/>
        <w:rPr>
          <w:b/>
          <w:u w:val="single"/>
        </w:rPr>
      </w:pPr>
    </w:p>
    <w:p w14:paraId="38BCCA5A" w14:textId="77777777" w:rsidR="00E458C7" w:rsidRPr="007A3F80" w:rsidRDefault="00E458C7">
      <w:pPr>
        <w:spacing w:after="0" w:line="240" w:lineRule="auto"/>
        <w:ind w:left="0" w:hanging="2"/>
        <w:rPr>
          <w:b/>
          <w:u w:val="single"/>
        </w:rPr>
      </w:pPr>
    </w:p>
    <w:p w14:paraId="3DABB10B" w14:textId="77777777" w:rsidR="00E458C7" w:rsidRPr="007A3F80" w:rsidRDefault="00E458C7">
      <w:pPr>
        <w:spacing w:after="0" w:line="240" w:lineRule="auto"/>
        <w:ind w:left="0" w:hanging="2"/>
        <w:rPr>
          <w:b/>
          <w:u w:val="single"/>
        </w:rPr>
      </w:pPr>
    </w:p>
    <w:p w14:paraId="7EB3BE5F" w14:textId="77777777" w:rsidR="00E458C7" w:rsidRPr="007A3F80" w:rsidRDefault="00E458C7">
      <w:pPr>
        <w:spacing w:after="0" w:line="240" w:lineRule="auto"/>
        <w:ind w:left="0" w:hanging="2"/>
        <w:rPr>
          <w:b/>
          <w:u w:val="single"/>
        </w:rPr>
      </w:pPr>
    </w:p>
    <w:p w14:paraId="509B3860" w14:textId="15C1E38C" w:rsidR="00E458C7" w:rsidRDefault="00E458C7">
      <w:pPr>
        <w:spacing w:after="0" w:line="240" w:lineRule="auto"/>
        <w:ind w:left="0" w:hanging="2"/>
        <w:rPr>
          <w:b/>
          <w:u w:val="single"/>
        </w:rPr>
      </w:pPr>
    </w:p>
    <w:p w14:paraId="4A431CF1" w14:textId="35FFBFAE" w:rsidR="00884286" w:rsidRDefault="00884286">
      <w:pPr>
        <w:spacing w:after="0" w:line="240" w:lineRule="auto"/>
        <w:ind w:left="0" w:hanging="2"/>
        <w:rPr>
          <w:b/>
          <w:u w:val="single"/>
        </w:rPr>
      </w:pPr>
    </w:p>
    <w:p w14:paraId="2F69439D" w14:textId="77777777" w:rsidR="00495742" w:rsidRPr="007A3F80" w:rsidRDefault="00495742">
      <w:pPr>
        <w:spacing w:after="0" w:line="240" w:lineRule="auto"/>
        <w:ind w:left="0" w:hanging="2"/>
        <w:rPr>
          <w:b/>
          <w:u w:val="single"/>
        </w:rPr>
      </w:pPr>
    </w:p>
    <w:p w14:paraId="6DCE8A12" w14:textId="37BFC2DA" w:rsidR="00E458C7" w:rsidRDefault="00E458C7">
      <w:pPr>
        <w:spacing w:after="0" w:line="240" w:lineRule="auto"/>
        <w:ind w:left="0" w:hanging="2"/>
        <w:rPr>
          <w:b/>
          <w:u w:val="single"/>
        </w:rPr>
      </w:pPr>
    </w:p>
    <w:p w14:paraId="52A2E70E" w14:textId="77777777" w:rsidR="004D7164" w:rsidRDefault="004D7164">
      <w:pPr>
        <w:spacing w:after="0" w:line="240" w:lineRule="auto"/>
        <w:ind w:left="0" w:hanging="2"/>
        <w:rPr>
          <w:b/>
          <w:u w:val="single"/>
        </w:rPr>
      </w:pPr>
    </w:p>
    <w:p w14:paraId="7D5B70F6" w14:textId="77777777" w:rsidR="00643489" w:rsidRPr="007A3F80" w:rsidRDefault="00643489">
      <w:pPr>
        <w:spacing w:after="0" w:line="240" w:lineRule="auto"/>
        <w:ind w:left="0" w:hanging="2"/>
        <w:rPr>
          <w:b/>
          <w:u w:val="single"/>
        </w:rPr>
      </w:pPr>
    </w:p>
    <w:p w14:paraId="2793D485" w14:textId="77777777" w:rsidR="00E458C7" w:rsidRPr="007A3F80" w:rsidRDefault="00E458C7">
      <w:pPr>
        <w:spacing w:after="0" w:line="240" w:lineRule="auto"/>
        <w:ind w:left="0" w:hanging="2"/>
        <w:rPr>
          <w:b/>
          <w:u w:val="single"/>
        </w:rPr>
      </w:pPr>
    </w:p>
    <w:p w14:paraId="6D4CAF15" w14:textId="77777777" w:rsidR="00E458C7" w:rsidRPr="007A3F80" w:rsidRDefault="00E458C7">
      <w:pPr>
        <w:spacing w:after="0" w:line="240" w:lineRule="auto"/>
        <w:ind w:left="0" w:hanging="2"/>
        <w:rPr>
          <w:b/>
          <w:u w:val="single"/>
        </w:rPr>
      </w:pPr>
    </w:p>
    <w:p w14:paraId="1D80A974" w14:textId="77777777" w:rsidR="00E458C7" w:rsidRPr="007A3F80" w:rsidRDefault="009273E2">
      <w:pPr>
        <w:spacing w:after="0" w:line="240" w:lineRule="auto"/>
        <w:ind w:left="0" w:hanging="2"/>
        <w:rPr>
          <w:b/>
          <w:u w:val="single"/>
        </w:rPr>
      </w:pPr>
      <w:r w:rsidRPr="007A3F80">
        <w:rPr>
          <w:b/>
          <w:u w:val="single"/>
        </w:rPr>
        <w:lastRenderedPageBreak/>
        <w:t>I.- BASES ESPECÍFICAS QUE REGIRÁN EL PROCESO SELECTIVO</w:t>
      </w:r>
    </w:p>
    <w:p w14:paraId="6BF17BF6" w14:textId="77777777" w:rsidR="00E458C7" w:rsidRPr="007A3F80" w:rsidRDefault="00E458C7">
      <w:pPr>
        <w:spacing w:after="0" w:line="240" w:lineRule="auto"/>
        <w:ind w:left="0" w:hanging="2"/>
        <w:rPr>
          <w:b/>
          <w:u w:val="single"/>
        </w:rPr>
      </w:pPr>
    </w:p>
    <w:p w14:paraId="2A2D8EBE" w14:textId="1A1E310B" w:rsidR="00842D54" w:rsidRPr="007A3F80" w:rsidRDefault="00842D54" w:rsidP="00842D54">
      <w:pPr>
        <w:spacing w:after="0" w:line="240" w:lineRule="auto"/>
        <w:ind w:left="0" w:hanging="2"/>
        <w:jc w:val="both"/>
      </w:pPr>
      <w:r w:rsidRPr="007A3F80">
        <w:t xml:space="preserve">Estas bases regulan el proceso de selección para la contratación de un/a </w:t>
      </w:r>
      <w:r w:rsidRPr="00ED6D05">
        <w:t>Técnico/a de Ma</w:t>
      </w:r>
      <w:r w:rsidR="00ED6D05" w:rsidRPr="00ED6D05">
        <w:t>rketing Digital</w:t>
      </w:r>
      <w:r w:rsidRPr="00ED6D05">
        <w:t>,</w:t>
      </w:r>
      <w:r w:rsidRPr="007A3F80">
        <w:t xml:space="preserve"> con el fin de cubrir un puesto ind</w:t>
      </w:r>
      <w:r w:rsidR="005776D3">
        <w:t>efinido en el Área de Marketing,</w:t>
      </w:r>
      <w:r w:rsidRPr="007A3F80">
        <w:t xml:space="preserve"> Comunicación e Inteligencia de Mercado de la Sociedad Canaria de Fomento Económico, S.A. (Proexca).</w:t>
      </w:r>
    </w:p>
    <w:p w14:paraId="30C9EAF6" w14:textId="77777777" w:rsidR="00842D54" w:rsidRPr="007A3F80" w:rsidRDefault="00842D54" w:rsidP="00842D54">
      <w:pPr>
        <w:spacing w:after="0" w:line="240" w:lineRule="auto"/>
        <w:ind w:left="0" w:hanging="2"/>
        <w:jc w:val="both"/>
      </w:pPr>
    </w:p>
    <w:p w14:paraId="4D47B456" w14:textId="76663995" w:rsidR="00E458C7" w:rsidRDefault="00842D54" w:rsidP="00842D54">
      <w:pPr>
        <w:spacing w:after="0" w:line="240" w:lineRule="auto"/>
        <w:ind w:left="0" w:hanging="2"/>
        <w:jc w:val="both"/>
      </w:pPr>
      <w:r w:rsidRPr="007A3F80">
        <w:t>Además, este proceso permitirá crear una lista de reserva con personas que cumplan el perfil profesional convocado, para poder atender futuras necesidades de personal con características similares dentro de la empresa.</w:t>
      </w:r>
    </w:p>
    <w:p w14:paraId="4ABC0B21" w14:textId="77777777" w:rsidR="001A5A18" w:rsidRDefault="001A5A18" w:rsidP="00842D54">
      <w:pPr>
        <w:spacing w:after="0" w:line="240" w:lineRule="auto"/>
        <w:ind w:left="0" w:hanging="2"/>
        <w:jc w:val="both"/>
      </w:pPr>
    </w:p>
    <w:p w14:paraId="52DE2055" w14:textId="785F5513" w:rsidR="00E458C7" w:rsidRDefault="001A5A18" w:rsidP="001A5A18">
      <w:pPr>
        <w:spacing w:after="0" w:line="240" w:lineRule="auto"/>
        <w:ind w:left="0" w:hanging="2"/>
        <w:jc w:val="both"/>
      </w:pPr>
      <w:r w:rsidRPr="001A5A18">
        <w:t>La misión</w:t>
      </w:r>
      <w:r>
        <w:t xml:space="preserve"> del puesto </w:t>
      </w:r>
      <w:r w:rsidR="00643489">
        <w:t>es apoyar y asistir a la</w:t>
      </w:r>
      <w:r w:rsidRPr="001A5A18">
        <w:t xml:space="preserve"> dirección </w:t>
      </w:r>
      <w:r w:rsidR="00643489">
        <w:t xml:space="preserve">y coordinación </w:t>
      </w:r>
      <w:r w:rsidRPr="001A5A18">
        <w:t xml:space="preserve">del </w:t>
      </w:r>
      <w:r w:rsidR="00643489">
        <w:t xml:space="preserve">área en el diseño, </w:t>
      </w:r>
      <w:r w:rsidRPr="001A5A18">
        <w:t xml:space="preserve">y ejecución </w:t>
      </w:r>
      <w:r w:rsidR="00643489">
        <w:t xml:space="preserve">y seguimiento </w:t>
      </w:r>
      <w:r w:rsidRPr="001A5A18">
        <w:t>de proyectos y actividades que contribuyan a reforzar el posicionamiento de Proexca como entidad de referencia en Canarias en materia de internacionalización y atracción de inversiones. Asimismo, colaborar en las acciones destinadas a mejorar la visibilidad de Proexca y facilitar el acceso de empresas y profesionales a sus servicios y programas</w:t>
      </w:r>
      <w:r>
        <w:t>.</w:t>
      </w:r>
    </w:p>
    <w:p w14:paraId="0A86BCCE" w14:textId="77777777" w:rsidR="001A5A18" w:rsidRPr="007A3F80" w:rsidRDefault="001A5A18">
      <w:pPr>
        <w:spacing w:after="0" w:line="240" w:lineRule="auto"/>
        <w:ind w:left="0" w:hanging="2"/>
        <w:rPr>
          <w:b/>
          <w:color w:val="C45911"/>
          <w:u w:val="single"/>
        </w:rPr>
      </w:pPr>
    </w:p>
    <w:p w14:paraId="2E8B3598" w14:textId="5D2EF4B7" w:rsidR="00E458C7" w:rsidRPr="007A3F80" w:rsidRDefault="009273E2">
      <w:pPr>
        <w:spacing w:after="0" w:line="240" w:lineRule="auto"/>
        <w:ind w:left="0" w:hanging="2"/>
        <w:rPr>
          <w:b/>
          <w:u w:val="single"/>
        </w:rPr>
      </w:pPr>
      <w:r w:rsidRPr="007A3F80">
        <w:rPr>
          <w:b/>
          <w:u w:val="single"/>
        </w:rPr>
        <w:t>BASE I.- Condiciones generales</w:t>
      </w:r>
    </w:p>
    <w:p w14:paraId="2D93E475" w14:textId="77777777" w:rsidR="00E458C7" w:rsidRPr="007A3F80" w:rsidRDefault="00E458C7">
      <w:pPr>
        <w:spacing w:after="0" w:line="240" w:lineRule="auto"/>
        <w:ind w:left="0" w:hanging="2"/>
        <w:rPr>
          <w:b/>
          <w:u w:val="single"/>
        </w:rPr>
      </w:pPr>
    </w:p>
    <w:p w14:paraId="1DB026FC" w14:textId="6AA49B42" w:rsidR="00842D54" w:rsidRPr="007A3F80" w:rsidRDefault="00842D54" w:rsidP="00842D54">
      <w:pPr>
        <w:spacing w:after="0" w:line="240" w:lineRule="auto"/>
        <w:ind w:left="0" w:hanging="2"/>
        <w:jc w:val="both"/>
        <w:textDirection w:val="lrTb"/>
      </w:pPr>
      <w:r w:rsidRPr="007A3F80">
        <w:t>Las personas interesadas en participar en el proceso selectivo deberán</w:t>
      </w:r>
      <w:r w:rsidR="003935EB">
        <w:t xml:space="preserve"> reunir los requisitos y</w:t>
      </w:r>
      <w:r w:rsidRPr="007A3F80">
        <w:t xml:space="preserve"> </w:t>
      </w:r>
      <w:r w:rsidRPr="007A3F80">
        <w:rPr>
          <w:b/>
          <w:bCs/>
        </w:rPr>
        <w:t>presentar la solicitud cumplimentada y firmada</w:t>
      </w:r>
      <w:r w:rsidRPr="007A3F80">
        <w:t xml:space="preserve">, utilizando el </w:t>
      </w:r>
      <w:r w:rsidRPr="007A3F80">
        <w:rPr>
          <w:b/>
          <w:bCs/>
        </w:rPr>
        <w:t>modelo del Anexo I</w:t>
      </w:r>
      <w:r w:rsidR="003935EB">
        <w:rPr>
          <w:b/>
          <w:bCs/>
        </w:rPr>
        <w:t xml:space="preserve"> </w:t>
      </w:r>
      <w:r w:rsidR="003935EB" w:rsidRPr="003935EB">
        <w:t>de las bases</w:t>
      </w:r>
      <w:r w:rsidRPr="007A3F80">
        <w:t>.</w:t>
      </w:r>
    </w:p>
    <w:p w14:paraId="09D45A28" w14:textId="77777777" w:rsidR="00842D54" w:rsidRPr="007A3F80" w:rsidRDefault="00842D54" w:rsidP="00842D54">
      <w:pPr>
        <w:spacing w:after="0" w:line="240" w:lineRule="auto"/>
        <w:ind w:left="0" w:hanging="2"/>
        <w:jc w:val="both"/>
        <w:textDirection w:val="lrTb"/>
      </w:pPr>
    </w:p>
    <w:p w14:paraId="32936462" w14:textId="7C474E7F" w:rsidR="00842D54" w:rsidRPr="007A3F80" w:rsidRDefault="00842D54" w:rsidP="00842D54">
      <w:pPr>
        <w:spacing w:after="0" w:line="240" w:lineRule="auto"/>
        <w:ind w:left="0" w:hanging="2"/>
        <w:jc w:val="both"/>
        <w:textDirection w:val="lrTb"/>
      </w:pPr>
      <w:r w:rsidRPr="007A3F80">
        <w:t xml:space="preserve">Junto a la solicitud, deberán adjuntar su </w:t>
      </w:r>
      <w:r w:rsidRPr="007A3F80">
        <w:rPr>
          <w:b/>
          <w:bCs/>
        </w:rPr>
        <w:t>currículum vitae</w:t>
      </w:r>
      <w:r w:rsidRPr="007A3F80">
        <w:t xml:space="preserve"> y un </w:t>
      </w:r>
      <w:r w:rsidRPr="007A3F80">
        <w:rPr>
          <w:b/>
          <w:bCs/>
        </w:rPr>
        <w:t>historial profesional y formativo</w:t>
      </w:r>
      <w:r w:rsidRPr="007A3F80">
        <w:t xml:space="preserve"> que incluya los </w:t>
      </w:r>
      <w:r w:rsidRPr="007A3F80">
        <w:rPr>
          <w:b/>
          <w:bCs/>
        </w:rPr>
        <w:t>requisitos mínimos exigidos</w:t>
      </w:r>
      <w:r w:rsidRPr="007A3F80">
        <w:t xml:space="preserve">, los </w:t>
      </w:r>
      <w:r w:rsidRPr="007A3F80">
        <w:rPr>
          <w:b/>
          <w:bCs/>
        </w:rPr>
        <w:t>méritos a valorar</w:t>
      </w:r>
      <w:r w:rsidR="003935EB">
        <w:rPr>
          <w:b/>
          <w:bCs/>
        </w:rPr>
        <w:t>,</w:t>
      </w:r>
      <w:r w:rsidRPr="007A3F80">
        <w:t xml:space="preserve"> </w:t>
      </w:r>
      <w:r w:rsidR="003935EB">
        <w:t>así como</w:t>
      </w:r>
      <w:r w:rsidRPr="007A3F80">
        <w:t xml:space="preserve"> la </w:t>
      </w:r>
      <w:r w:rsidRPr="007A3F80">
        <w:rPr>
          <w:b/>
          <w:bCs/>
        </w:rPr>
        <w:t>documentación que los acredite</w:t>
      </w:r>
      <w:r w:rsidRPr="007A3F80">
        <w:t xml:space="preserve">, para poder realizar la correspondiente </w:t>
      </w:r>
      <w:r w:rsidRPr="007A3F80">
        <w:rPr>
          <w:b/>
          <w:bCs/>
        </w:rPr>
        <w:t>baremación</w:t>
      </w:r>
      <w:r w:rsidRPr="007A3F80">
        <w:t>.</w:t>
      </w:r>
    </w:p>
    <w:p w14:paraId="5B7ED1C0" w14:textId="77777777" w:rsidR="00842D54" w:rsidRPr="007A3F80" w:rsidRDefault="00842D54" w:rsidP="00842D54">
      <w:pPr>
        <w:spacing w:after="0" w:line="240" w:lineRule="auto"/>
        <w:ind w:leftChars="0" w:left="0" w:firstLineChars="0" w:firstLine="0"/>
        <w:jc w:val="both"/>
        <w:textDirection w:val="lrTb"/>
      </w:pPr>
    </w:p>
    <w:p w14:paraId="2B419DE6" w14:textId="77777777" w:rsidR="00842D54" w:rsidRPr="007A3F80" w:rsidRDefault="00842D54" w:rsidP="00842D54">
      <w:pPr>
        <w:spacing w:after="0" w:line="240" w:lineRule="auto"/>
        <w:ind w:left="0" w:hanging="2"/>
        <w:jc w:val="both"/>
        <w:textDirection w:val="lrTb"/>
      </w:pPr>
      <w:r w:rsidRPr="007A3F80">
        <w:t xml:space="preserve">Toda la documentación deberá </w:t>
      </w:r>
      <w:r w:rsidRPr="007A3F80">
        <w:rPr>
          <w:b/>
          <w:bCs/>
        </w:rPr>
        <w:t>presentarse dentro del plazo y por los medios indicados en estas bases</w:t>
      </w:r>
      <w:r w:rsidRPr="007A3F80">
        <w:t>. En caso de no ser así, se excluirán del proceso selectivo a las personas aspirantes que no lo cumplan.</w:t>
      </w:r>
    </w:p>
    <w:p w14:paraId="0F5350A8" w14:textId="77777777" w:rsidR="00E458C7" w:rsidRPr="007A3F80" w:rsidRDefault="00E458C7">
      <w:pPr>
        <w:spacing w:after="0" w:line="240" w:lineRule="auto"/>
        <w:ind w:left="0" w:hanging="2"/>
        <w:jc w:val="both"/>
        <w:rPr>
          <w:u w:val="single"/>
        </w:rPr>
      </w:pPr>
    </w:p>
    <w:p w14:paraId="0A49F72E" w14:textId="77777777" w:rsidR="00842D54" w:rsidRPr="007A3F80" w:rsidRDefault="00842D54" w:rsidP="00842D54">
      <w:pPr>
        <w:numPr>
          <w:ilvl w:val="0"/>
          <w:numId w:val="12"/>
        </w:numPr>
        <w:pBdr>
          <w:top w:val="nil"/>
          <w:left w:val="nil"/>
          <w:bottom w:val="nil"/>
          <w:right w:val="nil"/>
          <w:between w:val="nil"/>
        </w:pBdr>
        <w:spacing w:after="0" w:line="276" w:lineRule="auto"/>
        <w:ind w:leftChars="0" w:firstLineChars="0"/>
        <w:jc w:val="both"/>
        <w:rPr>
          <w:color w:val="000000"/>
        </w:rPr>
      </w:pPr>
      <w:r w:rsidRPr="007A3F80">
        <w:rPr>
          <w:color w:val="000000"/>
        </w:rPr>
        <w:t>El comité calificador y la empresa que lo asista durante el proceso selectivo podrán ponerse en contacto con las personas aspirantes, con el fin de resolver dudas o solicitar aclaraciones y subsanaciones necesarias para el correcto desarrollo del proceso. Estas comunicaciones podrán realizarse por teléfono, correo electrónico o de forma presencial, en cualquier momento del proceso.</w:t>
      </w:r>
    </w:p>
    <w:p w14:paraId="529C5163" w14:textId="77777777" w:rsidR="00842D54" w:rsidRPr="007A3F80" w:rsidRDefault="009273E2" w:rsidP="00842D54">
      <w:pPr>
        <w:numPr>
          <w:ilvl w:val="0"/>
          <w:numId w:val="12"/>
        </w:numPr>
        <w:pBdr>
          <w:top w:val="nil"/>
          <w:left w:val="nil"/>
          <w:bottom w:val="nil"/>
          <w:right w:val="nil"/>
          <w:between w:val="nil"/>
        </w:pBdr>
        <w:spacing w:after="0" w:line="276" w:lineRule="auto"/>
        <w:ind w:leftChars="0" w:firstLineChars="0"/>
        <w:jc w:val="both"/>
        <w:rPr>
          <w:color w:val="000000"/>
        </w:rPr>
      </w:pPr>
      <w:r w:rsidRPr="007A3F80">
        <w:rPr>
          <w:color w:val="000000"/>
        </w:rPr>
        <w:t xml:space="preserve">Criterios de desempate: </w:t>
      </w:r>
      <w:r w:rsidR="00842D54" w:rsidRPr="007A3F80">
        <w:rPr>
          <w:color w:val="000000"/>
        </w:rPr>
        <w:t>En caso de empate en las puntuaciones provisionales o definitivas entre las personas aspirantes, el desempate se resolverá atendiendo a la mayor puntuación obtenida en los méritos del apartado 3.2 de la fase III.</w:t>
      </w:r>
    </w:p>
    <w:p w14:paraId="51EB2D36" w14:textId="77777777" w:rsidR="00842D54" w:rsidRPr="007A3F80" w:rsidRDefault="00842D54" w:rsidP="00842D54">
      <w:pPr>
        <w:numPr>
          <w:ilvl w:val="0"/>
          <w:numId w:val="12"/>
        </w:numPr>
        <w:pBdr>
          <w:top w:val="nil"/>
          <w:left w:val="nil"/>
          <w:bottom w:val="nil"/>
          <w:right w:val="nil"/>
          <w:between w:val="nil"/>
        </w:pBdr>
        <w:spacing w:after="0" w:line="276" w:lineRule="auto"/>
        <w:ind w:leftChars="0" w:firstLineChars="0"/>
        <w:jc w:val="both"/>
        <w:rPr>
          <w:color w:val="000000"/>
        </w:rPr>
      </w:pPr>
      <w:r w:rsidRPr="007A3F80">
        <w:rPr>
          <w:color w:val="000000"/>
        </w:rPr>
        <w:t>Las puntuaciones finales y parciales, una vez definitivas, así como la posición obtenida en el proceso selectivo o en la lista de reserva, podrán ser revisadas tras la verificación y cotejo de la documentación aportada. En ese momento se comprobará que las personas aspirantes cumplen los requisitos de admisión y los méritos declarados. Según el resultado de esta comprobación:</w:t>
      </w:r>
    </w:p>
    <w:p w14:paraId="4632602F" w14:textId="77777777" w:rsidR="00842D54" w:rsidRPr="007A3F80" w:rsidRDefault="00842D54" w:rsidP="00842D54">
      <w:pPr>
        <w:numPr>
          <w:ilvl w:val="1"/>
          <w:numId w:val="12"/>
        </w:numPr>
        <w:pBdr>
          <w:top w:val="nil"/>
          <w:left w:val="nil"/>
          <w:bottom w:val="nil"/>
          <w:right w:val="nil"/>
          <w:between w:val="nil"/>
        </w:pBdr>
        <w:spacing w:after="0" w:line="276" w:lineRule="auto"/>
        <w:ind w:leftChars="0" w:firstLineChars="0"/>
        <w:jc w:val="both"/>
        <w:rPr>
          <w:color w:val="000000"/>
        </w:rPr>
      </w:pPr>
      <w:r w:rsidRPr="007A3F80">
        <w:lastRenderedPageBreak/>
        <w:t>Si no se acredita alguno de los requisitos de admisión, la persona aspirante quedará automáticamente excluida del proceso y, en su caso, de la lista de reserva.</w:t>
      </w:r>
    </w:p>
    <w:p w14:paraId="15A0D6AD" w14:textId="77777777" w:rsidR="00842D54" w:rsidRPr="007A3F80" w:rsidRDefault="00842D54" w:rsidP="00842D54">
      <w:pPr>
        <w:numPr>
          <w:ilvl w:val="1"/>
          <w:numId w:val="12"/>
        </w:numPr>
        <w:pBdr>
          <w:top w:val="nil"/>
          <w:left w:val="nil"/>
          <w:bottom w:val="nil"/>
          <w:right w:val="nil"/>
          <w:between w:val="nil"/>
        </w:pBdr>
        <w:spacing w:after="0" w:line="276" w:lineRule="auto"/>
        <w:ind w:leftChars="0" w:firstLineChars="0"/>
        <w:jc w:val="both"/>
        <w:rPr>
          <w:color w:val="000000"/>
        </w:rPr>
      </w:pPr>
      <w:r w:rsidRPr="007A3F80">
        <w:t>Si no se acreditan total o parcialmente los méritos declarados, se procederá a corregir la puntuación correspondiente y, si procede, la posición obtenida en el proceso o en la lista de reserva.</w:t>
      </w:r>
    </w:p>
    <w:p w14:paraId="56585807" w14:textId="77777777" w:rsidR="00BA12DC" w:rsidRPr="007A3F80" w:rsidRDefault="00842D54" w:rsidP="00842D54">
      <w:pPr>
        <w:numPr>
          <w:ilvl w:val="1"/>
          <w:numId w:val="12"/>
        </w:numPr>
        <w:pBdr>
          <w:top w:val="nil"/>
          <w:left w:val="nil"/>
          <w:bottom w:val="nil"/>
          <w:right w:val="nil"/>
          <w:between w:val="nil"/>
        </w:pBdr>
        <w:spacing w:after="0" w:line="276" w:lineRule="auto"/>
        <w:ind w:leftChars="0" w:firstLineChars="0"/>
        <w:jc w:val="both"/>
        <w:rPr>
          <w:color w:val="000000"/>
        </w:rPr>
      </w:pPr>
      <w:r w:rsidRPr="007A3F80">
        <w:t>Si se comprobara que se ha faltado a la verdad en las declaraciones juradas, la persona aspirante quedará automáticamente excluida del proceso, de su contratación y, en su caso, de la lista de reserva</w:t>
      </w:r>
      <w:r w:rsidR="00BA12DC" w:rsidRPr="007A3F80">
        <w:t>.</w:t>
      </w:r>
    </w:p>
    <w:p w14:paraId="1635F2B1" w14:textId="77777777" w:rsidR="00E458C7" w:rsidRPr="007A3F80" w:rsidRDefault="00E458C7" w:rsidP="00BA12DC">
      <w:pPr>
        <w:pBdr>
          <w:top w:val="nil"/>
          <w:left w:val="nil"/>
          <w:bottom w:val="nil"/>
          <w:right w:val="nil"/>
          <w:between w:val="nil"/>
        </w:pBdr>
        <w:spacing w:after="0" w:line="276" w:lineRule="auto"/>
        <w:ind w:leftChars="0" w:left="1080" w:firstLineChars="0" w:firstLine="0"/>
        <w:jc w:val="both"/>
        <w:rPr>
          <w:color w:val="000000"/>
        </w:rPr>
      </w:pPr>
    </w:p>
    <w:p w14:paraId="2EAC243A" w14:textId="77777777" w:rsidR="00BA12DC" w:rsidRPr="007A3F80" w:rsidRDefault="00BA12DC" w:rsidP="00BA12DC">
      <w:pPr>
        <w:numPr>
          <w:ilvl w:val="0"/>
          <w:numId w:val="12"/>
        </w:numPr>
        <w:pBdr>
          <w:top w:val="nil"/>
          <w:left w:val="nil"/>
          <w:bottom w:val="nil"/>
          <w:right w:val="nil"/>
          <w:between w:val="nil"/>
        </w:pBdr>
        <w:spacing w:after="0" w:line="240" w:lineRule="auto"/>
        <w:ind w:leftChars="0" w:firstLineChars="0"/>
        <w:jc w:val="both"/>
        <w:rPr>
          <w:color w:val="000000"/>
        </w:rPr>
      </w:pPr>
      <w:r w:rsidRPr="007A3F80">
        <w:rPr>
          <w:color w:val="000000"/>
        </w:rPr>
        <w:t>Durante las pruebas o cualquier fase del proceso selectivo, está prohibido grabar o captar imágenes y/o sonido, así como el uso de teléfonos móviles u otros dispositivos electrónicos que permitan grabar, reproducir o transmitir datos, imágenes o sonidos. Todos los dispositivos deberán permanecer apagados antes del inicio de la prueba. El incumplimiento de esta norma supondrá la exclusión inmediata del proceso y, en su caso, de la lista resultante.</w:t>
      </w:r>
    </w:p>
    <w:p w14:paraId="1CF69A31" w14:textId="304BADBA" w:rsidR="00BA12DC" w:rsidRPr="007A3F80" w:rsidRDefault="008A364E" w:rsidP="00BA12DC">
      <w:pPr>
        <w:numPr>
          <w:ilvl w:val="0"/>
          <w:numId w:val="12"/>
        </w:numPr>
        <w:pBdr>
          <w:top w:val="nil"/>
          <w:left w:val="nil"/>
          <w:bottom w:val="nil"/>
          <w:right w:val="nil"/>
          <w:between w:val="nil"/>
        </w:pBdr>
        <w:spacing w:after="0" w:line="240" w:lineRule="auto"/>
        <w:ind w:leftChars="0" w:firstLineChars="0"/>
        <w:jc w:val="both"/>
        <w:rPr>
          <w:color w:val="000000"/>
        </w:rPr>
      </w:pPr>
      <w:r>
        <w:rPr>
          <w:color w:val="000000"/>
        </w:rPr>
        <w:t>Las personas aspirantes deberán</w:t>
      </w:r>
      <w:r w:rsidR="009273E2" w:rsidRPr="007A3F80">
        <w:rPr>
          <w:color w:val="000000"/>
        </w:rPr>
        <w:t xml:space="preserve"> identificarse en todo momento con DNI, pasaporte o tarjeta identificativa original y en vigor para participar en el proceso selectivo y cualesquiera sus pruebas, y/o fases. </w:t>
      </w:r>
    </w:p>
    <w:p w14:paraId="3B860A77" w14:textId="77777777" w:rsidR="00BA12DC" w:rsidRPr="007A3F80" w:rsidRDefault="009273E2" w:rsidP="00BA12DC">
      <w:pPr>
        <w:numPr>
          <w:ilvl w:val="0"/>
          <w:numId w:val="12"/>
        </w:numPr>
        <w:pBdr>
          <w:top w:val="nil"/>
          <w:left w:val="nil"/>
          <w:bottom w:val="nil"/>
          <w:right w:val="nil"/>
          <w:between w:val="nil"/>
        </w:pBdr>
        <w:spacing w:after="0" w:line="240" w:lineRule="auto"/>
        <w:ind w:leftChars="0" w:firstLineChars="0"/>
        <w:jc w:val="both"/>
        <w:rPr>
          <w:color w:val="000000"/>
        </w:rPr>
      </w:pPr>
      <w:r w:rsidRPr="007A3F80">
        <w:rPr>
          <w:color w:val="000000"/>
        </w:rPr>
        <w:t>Domicilio de notificaciones y comunicaciones durante el proceso:</w:t>
      </w:r>
      <w:r w:rsidR="00BA12DC" w:rsidRPr="007A3F80">
        <w:rPr>
          <w:color w:val="000000"/>
        </w:rPr>
        <w:t xml:space="preserve"> </w:t>
      </w:r>
      <w:r w:rsidR="00BA12DC" w:rsidRPr="007A3F80">
        <w:t>Las notificaciones y comunicaciones que la empresa deba realizar a las personas aspirantes se harán según lo indicado en las Bases de cada fase.</w:t>
      </w:r>
      <w:r w:rsidR="00BA12DC" w:rsidRPr="007A3F80">
        <w:rPr>
          <w:color w:val="000000"/>
        </w:rPr>
        <w:t xml:space="preserve"> </w:t>
      </w:r>
      <w:r w:rsidR="00BA12DC" w:rsidRPr="007A3F80">
        <w:t>En caso de no existir una previsión específica, se utilizará el correo electrónico indicado en la solicitud como medio oficial de comunicación.</w:t>
      </w:r>
    </w:p>
    <w:p w14:paraId="204C47B5" w14:textId="77777777" w:rsidR="005F0F72" w:rsidRPr="007A3F80" w:rsidRDefault="005F0F72" w:rsidP="00BA12DC">
      <w:pPr>
        <w:pBdr>
          <w:top w:val="nil"/>
          <w:left w:val="nil"/>
          <w:bottom w:val="nil"/>
          <w:right w:val="nil"/>
          <w:between w:val="nil"/>
        </w:pBdr>
        <w:spacing w:after="0" w:line="240" w:lineRule="auto"/>
        <w:ind w:leftChars="0" w:left="720" w:firstLineChars="0" w:firstLine="0"/>
        <w:jc w:val="both"/>
        <w:rPr>
          <w:color w:val="000000"/>
        </w:rPr>
      </w:pPr>
    </w:p>
    <w:p w14:paraId="2967A161" w14:textId="3CF0CBF0" w:rsidR="005F0F72" w:rsidRPr="007A3F80" w:rsidRDefault="00BA12DC" w:rsidP="00E21260">
      <w:pPr>
        <w:pBdr>
          <w:top w:val="nil"/>
          <w:left w:val="nil"/>
          <w:bottom w:val="nil"/>
          <w:right w:val="nil"/>
          <w:between w:val="nil"/>
        </w:pBdr>
        <w:spacing w:after="0" w:line="240" w:lineRule="auto"/>
        <w:ind w:leftChars="0" w:left="0" w:firstLineChars="0" w:firstLine="0"/>
        <w:jc w:val="both"/>
        <w:rPr>
          <w:color w:val="000000"/>
        </w:rPr>
      </w:pPr>
      <w:r w:rsidRPr="007A3F80">
        <w:t xml:space="preserve">Las comunicaciones de las personas aspirantes dirigidas al comité calificador deberán enviarse al correo </w:t>
      </w:r>
      <w:r w:rsidR="00404A97" w:rsidRPr="00404A97">
        <w:rPr>
          <w:color w:val="00B0F0"/>
        </w:rPr>
        <w:t>seleccionpersonal@proexca.es</w:t>
      </w:r>
      <w:r w:rsidRPr="007A3F80">
        <w:t>, siendo este el canal oficial para alegaciones y reclamaciones durante el proceso.</w:t>
      </w:r>
    </w:p>
    <w:p w14:paraId="07A6C9AD" w14:textId="77777777" w:rsidR="005F0F72" w:rsidRPr="007A3F80" w:rsidRDefault="005F0F72" w:rsidP="005F0F72">
      <w:pPr>
        <w:pBdr>
          <w:top w:val="nil"/>
          <w:left w:val="nil"/>
          <w:bottom w:val="nil"/>
          <w:right w:val="nil"/>
          <w:between w:val="nil"/>
        </w:pBdr>
        <w:spacing w:after="0" w:line="240" w:lineRule="auto"/>
        <w:ind w:leftChars="0" w:left="720" w:firstLineChars="0" w:firstLine="0"/>
        <w:jc w:val="both"/>
        <w:rPr>
          <w:color w:val="000000"/>
        </w:rPr>
      </w:pPr>
    </w:p>
    <w:p w14:paraId="2493B79C" w14:textId="77777777" w:rsidR="00E458C7" w:rsidRPr="007A3F80" w:rsidRDefault="00BA12DC" w:rsidP="00E21260">
      <w:pPr>
        <w:pBdr>
          <w:top w:val="nil"/>
          <w:left w:val="nil"/>
          <w:bottom w:val="nil"/>
          <w:right w:val="nil"/>
          <w:between w:val="nil"/>
        </w:pBdr>
        <w:spacing w:after="0" w:line="240" w:lineRule="auto"/>
        <w:ind w:leftChars="0" w:left="0" w:firstLineChars="0" w:firstLine="0"/>
        <w:jc w:val="both"/>
        <w:rPr>
          <w:u w:val="single"/>
        </w:rPr>
      </w:pPr>
      <w:r w:rsidRPr="007A3F80">
        <w:t xml:space="preserve">Las publicaciones oficiales del órgano evaluador o, en su caso, de la empresa especializada responsable del proceso (anuncios, convocatorias, resultados provisionales o definitivos, etc.) se realizarán en la </w:t>
      </w:r>
      <w:r w:rsidRPr="007A3F80">
        <w:rPr>
          <w:u w:val="single"/>
        </w:rPr>
        <w:t>forma y lugar establecidos en estas bases.</w:t>
      </w:r>
    </w:p>
    <w:p w14:paraId="51F79345" w14:textId="77777777" w:rsidR="005F0F72" w:rsidRPr="007A3F80" w:rsidRDefault="005F0F72" w:rsidP="005F0F72">
      <w:pPr>
        <w:pBdr>
          <w:top w:val="nil"/>
          <w:left w:val="nil"/>
          <w:bottom w:val="nil"/>
          <w:right w:val="nil"/>
          <w:between w:val="nil"/>
        </w:pBdr>
        <w:spacing w:after="0" w:line="240" w:lineRule="auto"/>
        <w:ind w:leftChars="0" w:left="720" w:firstLineChars="0" w:firstLine="0"/>
        <w:jc w:val="both"/>
        <w:rPr>
          <w:color w:val="000000"/>
        </w:rPr>
      </w:pPr>
    </w:p>
    <w:p w14:paraId="21D98F5E" w14:textId="77777777" w:rsidR="00E458C7" w:rsidRPr="007A3F80" w:rsidRDefault="009273E2">
      <w:pPr>
        <w:spacing w:after="0" w:line="240" w:lineRule="auto"/>
        <w:ind w:left="0" w:hanging="2"/>
        <w:jc w:val="both"/>
        <w:rPr>
          <w:b/>
          <w:u w:val="single"/>
        </w:rPr>
      </w:pPr>
      <w:bookmarkStart w:id="2" w:name="_heading=h.30j0zll" w:colFirst="0" w:colLast="0"/>
      <w:bookmarkEnd w:id="2"/>
      <w:r w:rsidRPr="007A3F80">
        <w:rPr>
          <w:b/>
          <w:u w:val="single"/>
        </w:rPr>
        <w:t>BASE II- Requisitos mínimos de admisión</w:t>
      </w:r>
    </w:p>
    <w:p w14:paraId="325DBFB3" w14:textId="77777777" w:rsidR="00E458C7" w:rsidRPr="007A3F80" w:rsidRDefault="00E458C7">
      <w:pPr>
        <w:spacing w:after="0" w:line="240" w:lineRule="auto"/>
        <w:ind w:left="0" w:hanging="2"/>
        <w:jc w:val="both"/>
        <w:rPr>
          <w:b/>
          <w:u w:val="single"/>
        </w:rPr>
      </w:pPr>
    </w:p>
    <w:p w14:paraId="1A56BC05" w14:textId="630075B7" w:rsidR="005F0F72" w:rsidRPr="007A3F80" w:rsidRDefault="005F0F72" w:rsidP="005F0F72">
      <w:pPr>
        <w:spacing w:after="0" w:line="240" w:lineRule="auto"/>
        <w:ind w:left="0" w:hanging="2"/>
        <w:jc w:val="both"/>
      </w:pPr>
      <w:r w:rsidRPr="007A3F80">
        <w:t>Todos los requisitos mínimos de admisión deberán cumplirse en la fecha de presentación de la solicitud. Las personas aspirantes que no acrediten alguno de estos requisitos en ese momento quedarán excluidas del proceso selectivo.</w:t>
      </w:r>
    </w:p>
    <w:p w14:paraId="0C77C30B" w14:textId="77777777" w:rsidR="005F0F72" w:rsidRPr="007A3F80" w:rsidRDefault="005F0F72" w:rsidP="005F0F72">
      <w:pPr>
        <w:suppressAutoHyphens w:val="0"/>
        <w:spacing w:before="100" w:beforeAutospacing="1" w:after="100" w:afterAutospacing="1" w:line="240" w:lineRule="auto"/>
        <w:ind w:leftChars="0" w:left="0" w:firstLineChars="0" w:hanging="2"/>
        <w:textDirection w:val="lrTb"/>
        <w:textAlignment w:val="auto"/>
        <w:outlineLvl w:val="9"/>
        <w:rPr>
          <w:rFonts w:eastAsia="Times New Roman"/>
          <w:position w:val="0"/>
          <w:lang w:eastAsia="es-ES"/>
        </w:rPr>
      </w:pPr>
      <w:r w:rsidRPr="007A3F80">
        <w:rPr>
          <w:rFonts w:eastAsia="Times New Roman"/>
          <w:b/>
          <w:bCs/>
          <w:position w:val="0"/>
          <w:lang w:eastAsia="es-ES"/>
        </w:rPr>
        <w:t>a. Nacionalidad y dominio del idioma español</w:t>
      </w:r>
    </w:p>
    <w:p w14:paraId="69822B73" w14:textId="77777777" w:rsidR="005F0F72" w:rsidRPr="007A3F80" w:rsidRDefault="005F0F72" w:rsidP="005F0F72">
      <w:pPr>
        <w:suppressAutoHyphens w:val="0"/>
        <w:spacing w:before="100" w:beforeAutospacing="1" w:after="100" w:afterAutospacing="1" w:line="240" w:lineRule="auto"/>
        <w:ind w:leftChars="0" w:left="0" w:firstLineChars="0" w:firstLine="0"/>
        <w:textDirection w:val="lrTb"/>
        <w:textAlignment w:val="auto"/>
        <w:outlineLvl w:val="9"/>
        <w:rPr>
          <w:rFonts w:eastAsia="Times New Roman"/>
          <w:position w:val="0"/>
          <w:lang w:eastAsia="es-ES"/>
        </w:rPr>
      </w:pPr>
      <w:r w:rsidRPr="007A3F80">
        <w:rPr>
          <w:rFonts w:eastAsia="Times New Roman"/>
          <w:position w:val="0"/>
          <w:lang w:eastAsia="es-ES"/>
        </w:rPr>
        <w:t xml:space="preserve">Podrán participar en el proceso las personas que cumplan </w:t>
      </w:r>
      <w:r w:rsidRPr="007A3F80">
        <w:rPr>
          <w:rFonts w:eastAsia="Times New Roman"/>
          <w:b/>
          <w:bCs/>
          <w:position w:val="0"/>
          <w:lang w:eastAsia="es-ES"/>
        </w:rPr>
        <w:t>alguna de las siguientes condiciones</w:t>
      </w:r>
      <w:r w:rsidRPr="007A3F80">
        <w:rPr>
          <w:rFonts w:eastAsia="Times New Roman"/>
          <w:position w:val="0"/>
          <w:lang w:eastAsia="es-ES"/>
        </w:rPr>
        <w:t>:</w:t>
      </w:r>
    </w:p>
    <w:p w14:paraId="41C9CC4B" w14:textId="77777777" w:rsidR="005F0F72" w:rsidRPr="007A3F80" w:rsidRDefault="005F0F72" w:rsidP="005F0F72">
      <w:pPr>
        <w:numPr>
          <w:ilvl w:val="0"/>
          <w:numId w:val="17"/>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position w:val="0"/>
          <w:lang w:eastAsia="es-ES"/>
        </w:rPr>
        <w:t xml:space="preserve">Tener </w:t>
      </w:r>
      <w:r w:rsidRPr="007A3F80">
        <w:rPr>
          <w:rFonts w:eastAsia="Times New Roman"/>
          <w:bCs/>
          <w:position w:val="0"/>
          <w:lang w:eastAsia="es-ES"/>
        </w:rPr>
        <w:t>nacionalidad española</w:t>
      </w:r>
      <w:r w:rsidRPr="007A3F80">
        <w:rPr>
          <w:rFonts w:eastAsia="Times New Roman"/>
          <w:position w:val="0"/>
          <w:lang w:eastAsia="es-ES"/>
        </w:rPr>
        <w:t>.</w:t>
      </w:r>
    </w:p>
    <w:p w14:paraId="75AF3A33" w14:textId="77777777" w:rsidR="005F0F72" w:rsidRPr="007A3F80" w:rsidRDefault="005F0F72" w:rsidP="005F0F72">
      <w:pPr>
        <w:numPr>
          <w:ilvl w:val="0"/>
          <w:numId w:val="17"/>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position w:val="0"/>
          <w:lang w:eastAsia="es-ES"/>
        </w:rPr>
        <w:t xml:space="preserve">Ser </w:t>
      </w:r>
      <w:r w:rsidRPr="007A3F80">
        <w:rPr>
          <w:rFonts w:eastAsia="Times New Roman"/>
          <w:bCs/>
          <w:position w:val="0"/>
          <w:lang w:eastAsia="es-ES"/>
        </w:rPr>
        <w:t>nacional de un Estado miembro de la Unión Europea</w:t>
      </w:r>
      <w:r w:rsidRPr="007A3F80">
        <w:rPr>
          <w:rFonts w:eastAsia="Times New Roman"/>
          <w:position w:val="0"/>
          <w:lang w:eastAsia="es-ES"/>
        </w:rPr>
        <w:t>.</w:t>
      </w:r>
    </w:p>
    <w:p w14:paraId="5E58B860" w14:textId="77777777" w:rsidR="005F0F72" w:rsidRPr="007A3F80" w:rsidRDefault="005F0F72" w:rsidP="005F0F72">
      <w:pPr>
        <w:numPr>
          <w:ilvl w:val="0"/>
          <w:numId w:val="17"/>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position w:val="0"/>
          <w:lang w:eastAsia="es-ES"/>
        </w:rPr>
        <w:lastRenderedPageBreak/>
        <w:t xml:space="preserve">Ser </w:t>
      </w:r>
      <w:r w:rsidRPr="007A3F80">
        <w:rPr>
          <w:rFonts w:eastAsia="Times New Roman"/>
          <w:bCs/>
          <w:position w:val="0"/>
          <w:lang w:eastAsia="es-ES"/>
        </w:rPr>
        <w:t>extranjero/a con residencia legal en España</w:t>
      </w:r>
      <w:r w:rsidRPr="007A3F80">
        <w:rPr>
          <w:rFonts w:eastAsia="Times New Roman"/>
          <w:position w:val="0"/>
          <w:lang w:eastAsia="es-ES"/>
        </w:rPr>
        <w:t>.</w:t>
      </w:r>
    </w:p>
    <w:p w14:paraId="23EBC6F6" w14:textId="77777777" w:rsidR="00864CA3" w:rsidRDefault="005F0F72" w:rsidP="005F0F72">
      <w:pPr>
        <w:suppressAutoHyphens w:val="0"/>
        <w:spacing w:before="100" w:beforeAutospacing="1" w:after="100" w:afterAutospacing="1" w:line="240" w:lineRule="auto"/>
        <w:ind w:leftChars="0" w:left="0" w:firstLineChars="0" w:firstLine="0"/>
        <w:textDirection w:val="lrTb"/>
        <w:textAlignment w:val="auto"/>
        <w:outlineLvl w:val="9"/>
        <w:rPr>
          <w:rFonts w:eastAsia="Times New Roman"/>
          <w:position w:val="0"/>
          <w:lang w:eastAsia="es-ES"/>
        </w:rPr>
      </w:pPr>
      <w:r w:rsidRPr="007A3F80">
        <w:rPr>
          <w:rFonts w:eastAsia="Times New Roman"/>
          <w:position w:val="0"/>
          <w:lang w:eastAsia="es-ES"/>
        </w:rPr>
        <w:t xml:space="preserve">Además, se requiere </w:t>
      </w:r>
      <w:r w:rsidRPr="007A3F80">
        <w:rPr>
          <w:rFonts w:eastAsia="Times New Roman"/>
          <w:bCs/>
          <w:position w:val="0"/>
          <w:lang w:eastAsia="es-ES"/>
        </w:rPr>
        <w:t>dominio del idioma español</w:t>
      </w:r>
      <w:r w:rsidRPr="007A3F80">
        <w:rPr>
          <w:rFonts w:eastAsia="Times New Roman"/>
          <w:position w:val="0"/>
          <w:lang w:eastAsia="es-ES"/>
        </w:rPr>
        <w:t>.</w:t>
      </w:r>
      <w:r w:rsidR="00864CA3">
        <w:rPr>
          <w:rFonts w:eastAsia="Times New Roman"/>
          <w:position w:val="0"/>
          <w:lang w:eastAsia="es-ES"/>
        </w:rPr>
        <w:t xml:space="preserve"> </w:t>
      </w:r>
    </w:p>
    <w:p w14:paraId="5EF90E29" w14:textId="407BD170" w:rsidR="005F0F72" w:rsidRPr="007A3F80" w:rsidRDefault="005F0F72" w:rsidP="00864CA3">
      <w:pP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En el caso de personas que </w:t>
      </w:r>
      <w:r w:rsidRPr="007A3F80">
        <w:rPr>
          <w:rFonts w:eastAsia="Times New Roman"/>
          <w:bCs/>
          <w:position w:val="0"/>
          <w:lang w:eastAsia="es-ES"/>
        </w:rPr>
        <w:t>no sean hispanohablantes nativas</w:t>
      </w:r>
      <w:r w:rsidRPr="007A3F80">
        <w:rPr>
          <w:rFonts w:eastAsia="Times New Roman"/>
          <w:position w:val="0"/>
          <w:lang w:eastAsia="es-ES"/>
        </w:rPr>
        <w:t xml:space="preserve">, deberán acreditar un </w:t>
      </w:r>
      <w:r w:rsidRPr="007A3F80">
        <w:rPr>
          <w:rFonts w:eastAsia="Times New Roman"/>
          <w:bCs/>
          <w:position w:val="0"/>
          <w:lang w:eastAsia="es-ES"/>
        </w:rPr>
        <w:t>nivel C2 de español</w:t>
      </w:r>
      <w:r w:rsidR="008A364E">
        <w:rPr>
          <w:rFonts w:eastAsia="Times New Roman"/>
          <w:position w:val="0"/>
          <w:lang w:eastAsia="es-ES"/>
        </w:rPr>
        <w:t xml:space="preserve">. </w:t>
      </w:r>
      <w:r w:rsidRPr="007A3F80">
        <w:rPr>
          <w:rFonts w:eastAsia="Times New Roman"/>
          <w:position w:val="0"/>
          <w:lang w:eastAsia="es-ES"/>
        </w:rPr>
        <w:t xml:space="preserve">Este requisito se presumirá cumplido en el caso de </w:t>
      </w:r>
      <w:r w:rsidRPr="007A3F80">
        <w:rPr>
          <w:rFonts w:eastAsia="Times New Roman"/>
          <w:bCs/>
          <w:position w:val="0"/>
          <w:lang w:eastAsia="es-ES"/>
        </w:rPr>
        <w:t>nacionales de países hispanohablantes</w:t>
      </w:r>
      <w:r w:rsidRPr="007A3F80">
        <w:rPr>
          <w:rFonts w:eastAsia="Times New Roman"/>
          <w:position w:val="0"/>
          <w:lang w:eastAsia="es-ES"/>
        </w:rPr>
        <w:t>.</w:t>
      </w:r>
    </w:p>
    <w:p w14:paraId="13A1339B" w14:textId="77777777" w:rsidR="005F0F72" w:rsidRPr="007A3F80" w:rsidRDefault="005F0F72" w:rsidP="005F0F72">
      <w:pPr>
        <w:suppressAutoHyphens w:val="0"/>
        <w:spacing w:before="100" w:beforeAutospacing="1" w:after="100" w:afterAutospacing="1" w:line="240" w:lineRule="auto"/>
        <w:ind w:leftChars="0" w:left="0" w:firstLineChars="0" w:firstLine="0"/>
        <w:textDirection w:val="lrTb"/>
        <w:textAlignment w:val="auto"/>
        <w:outlineLvl w:val="9"/>
        <w:rPr>
          <w:rFonts w:eastAsia="Times New Roman"/>
          <w:position w:val="0"/>
          <w:lang w:eastAsia="es-ES"/>
        </w:rPr>
      </w:pPr>
      <w:r w:rsidRPr="007A3F80">
        <w:rPr>
          <w:rFonts w:eastAsia="Times New Roman"/>
          <w:bCs/>
          <w:position w:val="0"/>
          <w:lang w:eastAsia="es-ES"/>
        </w:rPr>
        <w:t>Acreditación:</w:t>
      </w:r>
    </w:p>
    <w:p w14:paraId="2A458CB0" w14:textId="77777777" w:rsidR="005F0F72" w:rsidRPr="007A3F80" w:rsidRDefault="005F0F72" w:rsidP="005F0F72">
      <w:pPr>
        <w:numPr>
          <w:ilvl w:val="0"/>
          <w:numId w:val="18"/>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position w:val="0"/>
          <w:lang w:eastAsia="es-ES"/>
        </w:rPr>
        <w:t xml:space="preserve">Copia del </w:t>
      </w:r>
      <w:r w:rsidRPr="007A3F80">
        <w:rPr>
          <w:rFonts w:eastAsia="Times New Roman"/>
          <w:bCs/>
          <w:position w:val="0"/>
          <w:lang w:eastAsia="es-ES"/>
        </w:rPr>
        <w:t>DNI, pasaporte o NIE</w:t>
      </w:r>
      <w:r w:rsidRPr="007A3F80">
        <w:rPr>
          <w:rFonts w:eastAsia="Times New Roman"/>
          <w:position w:val="0"/>
          <w:lang w:eastAsia="es-ES"/>
        </w:rPr>
        <w:t xml:space="preserve">, o del </w:t>
      </w:r>
      <w:r w:rsidRPr="007A3F80">
        <w:rPr>
          <w:rFonts w:eastAsia="Times New Roman"/>
          <w:bCs/>
          <w:position w:val="0"/>
          <w:lang w:eastAsia="es-ES"/>
        </w:rPr>
        <w:t>permiso de trabajo en vigor</w:t>
      </w:r>
      <w:r w:rsidRPr="007A3F80">
        <w:rPr>
          <w:rFonts w:eastAsia="Times New Roman"/>
          <w:position w:val="0"/>
          <w:lang w:eastAsia="es-ES"/>
        </w:rPr>
        <w:t>.</w:t>
      </w:r>
    </w:p>
    <w:p w14:paraId="49330B70" w14:textId="77777777" w:rsidR="005F0F72" w:rsidRPr="007A3F80" w:rsidRDefault="005F0F72" w:rsidP="005F0F72">
      <w:pPr>
        <w:numPr>
          <w:ilvl w:val="0"/>
          <w:numId w:val="18"/>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bCs/>
          <w:position w:val="0"/>
          <w:lang w:eastAsia="es-ES"/>
        </w:rPr>
        <w:t>Declaración jurada</w:t>
      </w:r>
      <w:r w:rsidRPr="007A3F80">
        <w:rPr>
          <w:rFonts w:eastAsia="Times New Roman"/>
          <w:position w:val="0"/>
          <w:lang w:eastAsia="es-ES"/>
        </w:rPr>
        <w:t xml:space="preserve"> sobre el dominio del idioma español (que será verificada durante la prueba oral).</w:t>
      </w:r>
    </w:p>
    <w:p w14:paraId="75D21BC1" w14:textId="5AF4047C" w:rsidR="005776D3" w:rsidRDefault="005F0F72" w:rsidP="005776D3">
      <w:pPr>
        <w:numPr>
          <w:ilvl w:val="0"/>
          <w:numId w:val="18"/>
        </w:numPr>
        <w:suppressAutoHyphens w:val="0"/>
        <w:spacing w:after="0" w:line="240" w:lineRule="auto"/>
        <w:ind w:leftChars="0" w:firstLineChars="0"/>
        <w:textDirection w:val="lrTb"/>
        <w:textAlignment w:val="auto"/>
        <w:outlineLvl w:val="9"/>
        <w:rPr>
          <w:rFonts w:eastAsia="Times New Roman"/>
          <w:position w:val="0"/>
          <w:lang w:eastAsia="es-ES"/>
        </w:rPr>
      </w:pPr>
      <w:r w:rsidRPr="007A3F80">
        <w:rPr>
          <w:rFonts w:eastAsia="Times New Roman"/>
          <w:bCs/>
          <w:position w:val="0"/>
          <w:lang w:eastAsia="es-ES"/>
        </w:rPr>
        <w:t>Título oficial</w:t>
      </w:r>
      <w:r w:rsidRPr="007A3F80">
        <w:rPr>
          <w:rFonts w:eastAsia="Times New Roman"/>
          <w:position w:val="0"/>
          <w:lang w:eastAsia="es-ES"/>
        </w:rPr>
        <w:t xml:space="preserve"> que acredite el nivel </w:t>
      </w:r>
      <w:r w:rsidRPr="007A3F80">
        <w:rPr>
          <w:rFonts w:eastAsia="Times New Roman"/>
          <w:bCs/>
          <w:position w:val="0"/>
          <w:lang w:eastAsia="es-ES"/>
        </w:rPr>
        <w:t>C2 de español</w:t>
      </w:r>
      <w:r w:rsidRPr="007A3F80">
        <w:rPr>
          <w:rFonts w:eastAsia="Times New Roman"/>
          <w:position w:val="0"/>
          <w:lang w:eastAsia="es-ES"/>
        </w:rPr>
        <w:t>, en su caso.</w:t>
      </w:r>
    </w:p>
    <w:p w14:paraId="5E5CDEEA" w14:textId="77777777" w:rsidR="005776D3" w:rsidRPr="005776D3" w:rsidRDefault="005776D3" w:rsidP="005776D3">
      <w:pPr>
        <w:suppressAutoHyphens w:val="0"/>
        <w:spacing w:after="0" w:line="240" w:lineRule="auto"/>
        <w:ind w:leftChars="0" w:left="720" w:firstLineChars="0" w:firstLine="0"/>
        <w:textDirection w:val="lrTb"/>
        <w:textAlignment w:val="auto"/>
        <w:outlineLvl w:val="9"/>
        <w:rPr>
          <w:rFonts w:eastAsia="Times New Roman"/>
          <w:position w:val="0"/>
          <w:lang w:eastAsia="es-ES"/>
        </w:rPr>
      </w:pPr>
    </w:p>
    <w:p w14:paraId="2D11E482" w14:textId="77777777" w:rsidR="005F0F72" w:rsidRPr="007A3F80" w:rsidRDefault="005F0F72" w:rsidP="005776D3">
      <w:pPr>
        <w:pStyle w:val="Prrafodelista"/>
        <w:numPr>
          <w:ilvl w:val="1"/>
          <w:numId w:val="18"/>
        </w:numPr>
        <w:pBdr>
          <w:top w:val="nil"/>
          <w:left w:val="nil"/>
          <w:bottom w:val="nil"/>
          <w:right w:val="nil"/>
          <w:between w:val="nil"/>
        </w:pBdr>
        <w:spacing w:after="0" w:line="276" w:lineRule="auto"/>
        <w:ind w:leftChars="0" w:left="426" w:firstLineChars="0" w:hanging="284"/>
        <w:jc w:val="both"/>
        <w:rPr>
          <w:color w:val="000000" w:themeColor="text1"/>
        </w:rPr>
      </w:pPr>
      <w:r w:rsidRPr="007A3F80">
        <w:rPr>
          <w:b/>
          <w:color w:val="000000" w:themeColor="text1"/>
        </w:rPr>
        <w:t>Situación legal e incompatibilidades.</w:t>
      </w:r>
      <w:r w:rsidRPr="007A3F80">
        <w:rPr>
          <w:color w:val="000000" w:themeColor="text1"/>
        </w:rPr>
        <w:t xml:space="preserve"> </w:t>
      </w:r>
    </w:p>
    <w:p w14:paraId="22780E3E" w14:textId="77777777" w:rsidR="005F0F72" w:rsidRPr="007A3F80" w:rsidRDefault="005F0F72" w:rsidP="005F0F72">
      <w:pPr>
        <w:pStyle w:val="Prrafodelista"/>
        <w:pBdr>
          <w:top w:val="nil"/>
          <w:left w:val="nil"/>
          <w:bottom w:val="nil"/>
          <w:right w:val="nil"/>
          <w:between w:val="nil"/>
        </w:pBd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position w:val="0"/>
          <w:lang w:eastAsia="es-ES"/>
        </w:rPr>
      </w:pPr>
    </w:p>
    <w:p w14:paraId="72C73125" w14:textId="77777777" w:rsidR="005F0F72" w:rsidRPr="007A3F80" w:rsidRDefault="005F0F72" w:rsidP="005F0F72">
      <w:pPr>
        <w:pStyle w:val="Prrafodelista"/>
        <w:pBdr>
          <w:top w:val="nil"/>
          <w:left w:val="nil"/>
          <w:bottom w:val="nil"/>
          <w:right w:val="nil"/>
          <w:between w:val="nil"/>
        </w:pBdr>
        <w:suppressAutoHyphens w:val="0"/>
        <w:spacing w:before="100" w:beforeAutospacing="1" w:after="100" w:afterAutospacing="1" w:line="240" w:lineRule="auto"/>
        <w:ind w:leftChars="0" w:left="0" w:firstLineChars="0" w:firstLine="0"/>
        <w:jc w:val="both"/>
        <w:textDirection w:val="lrTb"/>
        <w:textAlignment w:val="auto"/>
        <w:outlineLvl w:val="9"/>
      </w:pPr>
      <w:r w:rsidRPr="007A3F80">
        <w:t>No encontrarse inhabilitado/a o afectado/a por causas de incompatibilidad legal para ocupar el puesto ofertado en el sector público, conforme a lo dispuesto en la Ley 53/1984, de 26 de diciembre, de incompatibilidades del personal al servicio de las Administraciones Públicas, y en el resto de normas estatales y autonómicas aplicables.</w:t>
      </w:r>
    </w:p>
    <w:p w14:paraId="5EB5435D" w14:textId="77777777" w:rsidR="005F0F72" w:rsidRPr="007A3F80" w:rsidRDefault="005F0F72" w:rsidP="005F0F72">
      <w:pPr>
        <w:pStyle w:val="Prrafodelista"/>
        <w:pBdr>
          <w:top w:val="nil"/>
          <w:left w:val="nil"/>
          <w:bottom w:val="nil"/>
          <w:right w:val="nil"/>
          <w:between w:val="nil"/>
        </w:pBdr>
        <w:suppressAutoHyphens w:val="0"/>
        <w:spacing w:before="100" w:beforeAutospacing="1" w:after="100" w:afterAutospacing="1" w:line="240" w:lineRule="auto"/>
        <w:ind w:leftChars="0" w:left="0" w:firstLineChars="0" w:firstLine="0"/>
        <w:jc w:val="both"/>
        <w:textDirection w:val="lrTb"/>
        <w:textAlignment w:val="auto"/>
        <w:outlineLvl w:val="9"/>
      </w:pPr>
    </w:p>
    <w:p w14:paraId="6AE6286A" w14:textId="77777777" w:rsidR="005F0F72" w:rsidRPr="007A3F80" w:rsidRDefault="005F0F72" w:rsidP="005F0F72">
      <w:pPr>
        <w:pStyle w:val="Prrafodelista"/>
        <w:pBdr>
          <w:top w:val="nil"/>
          <w:left w:val="nil"/>
          <w:bottom w:val="nil"/>
          <w:right w:val="nil"/>
          <w:between w:val="nil"/>
        </w:pBdr>
        <w:suppressAutoHyphens w:val="0"/>
        <w:spacing w:before="100" w:beforeAutospacing="1" w:after="100" w:afterAutospacing="1" w:line="240" w:lineRule="auto"/>
        <w:ind w:leftChars="0" w:left="0" w:firstLineChars="0" w:firstLine="0"/>
        <w:jc w:val="both"/>
        <w:textDirection w:val="lrTb"/>
        <w:textAlignment w:val="auto"/>
        <w:outlineLvl w:val="9"/>
      </w:pPr>
      <w:r w:rsidRPr="007A3F80">
        <w:t>Asimismo, no haber sido separado/a mediante expediente disciplinario del servicio de ninguna administración pública, ni estar inhabilitado/a de forma absoluta o especial por resolución judicial para ejercer funciones similares a las del puesto convocado.</w:t>
      </w:r>
    </w:p>
    <w:p w14:paraId="1AA95E59" w14:textId="77777777" w:rsidR="005F0F72" w:rsidRPr="007A3F80" w:rsidRDefault="005F0F72" w:rsidP="005F0F72">
      <w:pPr>
        <w:pStyle w:val="Prrafodelista"/>
        <w:pBdr>
          <w:top w:val="nil"/>
          <w:left w:val="nil"/>
          <w:bottom w:val="nil"/>
          <w:right w:val="nil"/>
          <w:between w:val="nil"/>
        </w:pBdr>
        <w:suppressAutoHyphens w:val="0"/>
        <w:spacing w:before="100" w:beforeAutospacing="1" w:after="100" w:afterAutospacing="1" w:line="240" w:lineRule="auto"/>
        <w:ind w:leftChars="0" w:left="0" w:firstLineChars="0" w:firstLine="0"/>
        <w:jc w:val="both"/>
        <w:textDirection w:val="lrTb"/>
        <w:textAlignment w:val="auto"/>
        <w:outlineLvl w:val="9"/>
      </w:pPr>
    </w:p>
    <w:p w14:paraId="6E954F46" w14:textId="77777777" w:rsidR="005F0F72" w:rsidRPr="007A3F80" w:rsidRDefault="005F0F72" w:rsidP="005F0F72">
      <w:pPr>
        <w:pStyle w:val="Prrafodelista"/>
        <w:pBdr>
          <w:top w:val="nil"/>
          <w:left w:val="nil"/>
          <w:bottom w:val="nil"/>
          <w:right w:val="nil"/>
          <w:between w:val="nil"/>
        </w:pBdr>
        <w:suppressAutoHyphens w:val="0"/>
        <w:spacing w:before="100" w:beforeAutospacing="1" w:after="100" w:afterAutospacing="1" w:line="240" w:lineRule="auto"/>
        <w:ind w:leftChars="0" w:left="0" w:firstLineChars="0" w:firstLine="0"/>
        <w:jc w:val="both"/>
        <w:textDirection w:val="lrTb"/>
        <w:textAlignment w:val="auto"/>
        <w:outlineLvl w:val="9"/>
      </w:pPr>
      <w:r w:rsidRPr="007A3F80">
        <w:t>En el caso de personas nacionales de otros Estados, no deberán encontrarse inhabilitadas ni sancionadas disciplinariamente en su país de origen en términos que impidan el acceso al empleo público.</w:t>
      </w:r>
    </w:p>
    <w:p w14:paraId="710F338D" w14:textId="77777777" w:rsidR="005F0F72" w:rsidRPr="007A3F80" w:rsidRDefault="005F0F72" w:rsidP="005F0F72">
      <w:pPr>
        <w:suppressAutoHyphens w:val="0"/>
        <w:spacing w:before="100" w:beforeAutospacing="1" w:after="100" w:afterAutospacing="1" w:line="240" w:lineRule="auto"/>
        <w:ind w:leftChars="0" w:left="0" w:firstLineChars="0" w:hanging="2"/>
        <w:textDirection w:val="lrTb"/>
        <w:textAlignment w:val="auto"/>
        <w:outlineLvl w:val="9"/>
      </w:pPr>
      <w:r w:rsidRPr="007A3F80">
        <w:t>Acreditación:</w:t>
      </w:r>
    </w:p>
    <w:p w14:paraId="6F39A3A1" w14:textId="77777777" w:rsidR="005F0F72" w:rsidRPr="007A3F80" w:rsidRDefault="005F0F72" w:rsidP="005F0F72">
      <w:pPr>
        <w:suppressAutoHyphens w:val="0"/>
        <w:spacing w:before="100" w:beforeAutospacing="1" w:after="100" w:afterAutospacing="1" w:line="240" w:lineRule="auto"/>
        <w:ind w:leftChars="0" w:left="0" w:firstLineChars="0" w:firstLine="0"/>
        <w:textDirection w:val="lrTb"/>
        <w:textAlignment w:val="auto"/>
        <w:outlineLvl w:val="9"/>
      </w:pPr>
      <w:r w:rsidRPr="007A3F80">
        <w:t>Mediante declaración jurada incluida en el impreso de solicitud.</w:t>
      </w:r>
    </w:p>
    <w:p w14:paraId="742DAA65" w14:textId="77777777" w:rsidR="005F0F72" w:rsidRPr="007A3F80" w:rsidRDefault="009273E2" w:rsidP="005F0F72">
      <w:pPr>
        <w:pStyle w:val="Prrafodelista"/>
        <w:numPr>
          <w:ilvl w:val="1"/>
          <w:numId w:val="18"/>
        </w:numPr>
        <w:pBdr>
          <w:top w:val="nil"/>
          <w:left w:val="nil"/>
          <w:bottom w:val="nil"/>
          <w:right w:val="nil"/>
          <w:between w:val="nil"/>
        </w:pBdr>
        <w:spacing w:after="0" w:line="240" w:lineRule="auto"/>
        <w:ind w:leftChars="0" w:left="426" w:firstLineChars="0" w:hanging="284"/>
        <w:jc w:val="both"/>
      </w:pPr>
      <w:r w:rsidRPr="007A3F80">
        <w:rPr>
          <w:b/>
        </w:rPr>
        <w:t>Titulación</w:t>
      </w:r>
      <w:r w:rsidRPr="007A3F80">
        <w:t xml:space="preserve">: </w:t>
      </w:r>
    </w:p>
    <w:p w14:paraId="16EEEA84" w14:textId="77777777" w:rsidR="005F0F72" w:rsidRPr="007A3F80" w:rsidRDefault="005F0F72" w:rsidP="005F0F72">
      <w:pPr>
        <w:pStyle w:val="Prrafodelista"/>
        <w:pBdr>
          <w:top w:val="nil"/>
          <w:left w:val="nil"/>
          <w:bottom w:val="nil"/>
          <w:right w:val="nil"/>
          <w:between w:val="nil"/>
        </w:pBdr>
        <w:spacing w:after="0" w:line="240" w:lineRule="auto"/>
        <w:ind w:leftChars="0" w:left="426" w:firstLineChars="0" w:firstLine="0"/>
        <w:jc w:val="both"/>
      </w:pPr>
    </w:p>
    <w:p w14:paraId="66A78D50" w14:textId="08EEBBF0" w:rsidR="00E458C7" w:rsidRPr="007A3F80" w:rsidRDefault="005F0F72">
      <w:pPr>
        <w:pBdr>
          <w:top w:val="nil"/>
          <w:left w:val="nil"/>
          <w:bottom w:val="nil"/>
          <w:right w:val="nil"/>
          <w:between w:val="nil"/>
        </w:pBdr>
        <w:spacing w:after="0" w:line="240" w:lineRule="auto"/>
        <w:ind w:left="0" w:hanging="2"/>
        <w:jc w:val="both"/>
      </w:pPr>
      <w:r w:rsidRPr="007A3F80">
        <w:t>Se re</w:t>
      </w:r>
      <w:r w:rsidR="005776D3">
        <w:t xml:space="preserve">quiere estar en posesión de </w:t>
      </w:r>
      <w:r w:rsidR="00274184">
        <w:t xml:space="preserve">un Grado o licenciatura </w:t>
      </w:r>
      <w:r w:rsidRPr="007A3F80">
        <w:t>(niveles 2 o 3 del MECES) en ADE, Marketing y Comunicación, Periodismo y Relaciones Públicas, Economía, Turismo o titulaciones similares.</w:t>
      </w:r>
    </w:p>
    <w:p w14:paraId="44E51B37" w14:textId="77777777" w:rsidR="005F0F72" w:rsidRPr="007A3F80" w:rsidRDefault="005F0F72">
      <w:pPr>
        <w:pBdr>
          <w:top w:val="nil"/>
          <w:left w:val="nil"/>
          <w:bottom w:val="nil"/>
          <w:right w:val="nil"/>
          <w:between w:val="nil"/>
        </w:pBdr>
        <w:spacing w:after="0" w:line="240" w:lineRule="auto"/>
        <w:ind w:left="0" w:hanging="2"/>
        <w:jc w:val="both"/>
      </w:pPr>
    </w:p>
    <w:p w14:paraId="2451EF10" w14:textId="77777777" w:rsidR="005F0F72" w:rsidRPr="007A3F80" w:rsidRDefault="005F0F72">
      <w:pPr>
        <w:ind w:left="0" w:hanging="2"/>
        <w:jc w:val="both"/>
      </w:pPr>
      <w:bookmarkStart w:id="3" w:name="_heading=h.1fob9te" w:colFirst="0" w:colLast="0"/>
      <w:bookmarkEnd w:id="3"/>
      <w:r w:rsidRPr="007A3F80">
        <w:t>Los/as aspirantes con titulaciones obtenidas en el extranjero deberán acreditar que cuentan con la convalidación u homologación correspondiente, conforme a lo establecido en el Real Decreto 309/2005, de 18 de marzo, que modifica el Real Decreto 285/2004, de 20 de febrero, sobre homologación y convalidación de títulos y estudios extranjeros de educación superior.</w:t>
      </w:r>
    </w:p>
    <w:p w14:paraId="6489861D" w14:textId="77777777" w:rsidR="004D7164" w:rsidRDefault="004D7164">
      <w:pPr>
        <w:ind w:left="0" w:hanging="2"/>
        <w:jc w:val="both"/>
      </w:pPr>
    </w:p>
    <w:p w14:paraId="76A15444" w14:textId="77777777" w:rsidR="004D7164" w:rsidRDefault="004D7164">
      <w:pPr>
        <w:ind w:left="0" w:hanging="2"/>
        <w:jc w:val="both"/>
      </w:pPr>
    </w:p>
    <w:p w14:paraId="764D09BB" w14:textId="2026413C" w:rsidR="005F0F72" w:rsidRPr="007A3F80" w:rsidRDefault="009273E2">
      <w:pPr>
        <w:ind w:left="0" w:hanging="2"/>
        <w:jc w:val="both"/>
      </w:pPr>
      <w:r w:rsidRPr="007A3F80">
        <w:lastRenderedPageBreak/>
        <w:t>A</w:t>
      </w:r>
      <w:r w:rsidR="005F0F72" w:rsidRPr="007A3F80">
        <w:t>creditación:</w:t>
      </w:r>
    </w:p>
    <w:p w14:paraId="10A8BBFF" w14:textId="77777777" w:rsidR="00864CA3" w:rsidRPr="00864CA3" w:rsidRDefault="005F0F72" w:rsidP="00864CA3">
      <w:pPr>
        <w:pBdr>
          <w:top w:val="nil"/>
          <w:left w:val="nil"/>
          <w:bottom w:val="nil"/>
          <w:right w:val="nil"/>
          <w:between w:val="nil"/>
        </w:pBdr>
        <w:spacing w:after="0" w:line="240" w:lineRule="auto"/>
        <w:ind w:leftChars="0" w:left="720" w:firstLineChars="0" w:firstLine="0"/>
        <w:jc w:val="both"/>
      </w:pPr>
      <w:r w:rsidRPr="007A3F80">
        <w:t>Mediante fotocopia del título completo de alguna de las titulaciones señaladas y, en caso de titulaciones obtenidas en el extranjero, mediante fotocopia de la credencial que acredite su homologación.</w:t>
      </w:r>
      <w:r w:rsidR="00864CA3">
        <w:t xml:space="preserve"> </w:t>
      </w:r>
      <w:r w:rsidR="00864CA3" w:rsidRPr="00864CA3">
        <w:t>Se exigirá la compulsa de las titulaciones en la Base V.</w:t>
      </w:r>
    </w:p>
    <w:p w14:paraId="047B51BC" w14:textId="3440E2DB" w:rsidR="00FD3B7D" w:rsidRPr="007A3F80" w:rsidRDefault="00FD3B7D" w:rsidP="005F0F72">
      <w:pPr>
        <w:pBdr>
          <w:top w:val="nil"/>
          <w:left w:val="nil"/>
          <w:bottom w:val="nil"/>
          <w:right w:val="nil"/>
          <w:between w:val="nil"/>
        </w:pBdr>
        <w:spacing w:after="0" w:line="240" w:lineRule="auto"/>
        <w:ind w:leftChars="0" w:left="720" w:firstLineChars="0" w:firstLine="0"/>
        <w:jc w:val="both"/>
      </w:pPr>
    </w:p>
    <w:p w14:paraId="09FB4416" w14:textId="77777777" w:rsidR="00FD3B7D" w:rsidRPr="007A3F80" w:rsidRDefault="00FD3B7D" w:rsidP="00FD3B7D">
      <w:pPr>
        <w:pBdr>
          <w:top w:val="nil"/>
          <w:left w:val="nil"/>
          <w:bottom w:val="nil"/>
          <w:right w:val="nil"/>
          <w:between w:val="nil"/>
        </w:pBdr>
        <w:spacing w:after="0" w:line="240" w:lineRule="auto"/>
        <w:ind w:leftChars="0" w:left="0" w:firstLineChars="0" w:firstLine="0"/>
        <w:jc w:val="both"/>
      </w:pPr>
    </w:p>
    <w:p w14:paraId="076FA89B" w14:textId="77777777" w:rsidR="00FD3B7D" w:rsidRPr="007A3F80" w:rsidRDefault="00FD3B7D" w:rsidP="00FD3B7D">
      <w:pPr>
        <w:pStyle w:val="Prrafodelista"/>
        <w:numPr>
          <w:ilvl w:val="1"/>
          <w:numId w:val="18"/>
        </w:numPr>
        <w:pBdr>
          <w:top w:val="nil"/>
          <w:left w:val="nil"/>
          <w:bottom w:val="nil"/>
          <w:right w:val="nil"/>
          <w:between w:val="nil"/>
        </w:pBdr>
        <w:spacing w:after="0" w:line="240" w:lineRule="auto"/>
        <w:ind w:leftChars="0" w:left="567" w:firstLineChars="0" w:hanging="425"/>
        <w:jc w:val="both"/>
        <w:rPr>
          <w:b/>
        </w:rPr>
      </w:pPr>
      <w:r w:rsidRPr="007A3F80">
        <w:rPr>
          <w:b/>
        </w:rPr>
        <w:t>Formación complementaria en Marketing Digital:</w:t>
      </w:r>
    </w:p>
    <w:p w14:paraId="61A40704" w14:textId="77777777" w:rsidR="00FD3B7D" w:rsidRPr="007A3F80" w:rsidRDefault="00FD3B7D" w:rsidP="00FD3B7D">
      <w:pPr>
        <w:pBdr>
          <w:top w:val="nil"/>
          <w:left w:val="nil"/>
          <w:bottom w:val="nil"/>
          <w:right w:val="nil"/>
          <w:between w:val="nil"/>
        </w:pBdr>
        <w:spacing w:after="0" w:line="240" w:lineRule="auto"/>
        <w:ind w:leftChars="0" w:left="142" w:firstLineChars="0" w:firstLine="0"/>
        <w:jc w:val="both"/>
      </w:pPr>
    </w:p>
    <w:p w14:paraId="03132A53" w14:textId="58F6080E" w:rsidR="00D80C1E" w:rsidRDefault="00D80C1E" w:rsidP="002C6DD2">
      <w:pPr>
        <w:ind w:left="0" w:hanging="2"/>
        <w:jc w:val="both"/>
      </w:pPr>
      <w:r w:rsidRPr="00D80C1E">
        <w:t>Se requiere formación específica en Marketing Digital. Esta formación debe acreditarse medi</w:t>
      </w:r>
      <w:r>
        <w:t>ante uno o varios cursos con un mínimo de 6 créditos o 150</w:t>
      </w:r>
      <w:r w:rsidRPr="00D80C1E">
        <w:t xml:space="preserve"> horas, o bien, a través de una titulación de grado o licenciatura que demuestre haber completado una carga lectiva en Marketing Digital equivalente o s</w:t>
      </w:r>
      <w:r>
        <w:t>uperior al mínimo establecido (6 créditos o 150</w:t>
      </w:r>
      <w:r w:rsidRPr="00D80C1E">
        <w:t>horas)</w:t>
      </w:r>
    </w:p>
    <w:p w14:paraId="574A7F36" w14:textId="5F2AABF1" w:rsidR="00026332" w:rsidRPr="002C6DD2" w:rsidRDefault="00026332" w:rsidP="002C6DD2">
      <w:pPr>
        <w:ind w:left="0" w:hanging="2"/>
        <w:jc w:val="both"/>
        <w:rPr>
          <w:sz w:val="18"/>
          <w:szCs w:val="18"/>
        </w:rPr>
      </w:pPr>
      <w:r w:rsidRPr="002C6DD2">
        <w:rPr>
          <w:sz w:val="18"/>
          <w:szCs w:val="18"/>
        </w:rPr>
        <w:t>*1 crédito = 25 horas</w:t>
      </w:r>
    </w:p>
    <w:p w14:paraId="6D400F8A" w14:textId="77777777" w:rsidR="00FD3B7D" w:rsidRPr="007A3F80" w:rsidRDefault="009273E2">
      <w:pPr>
        <w:ind w:left="0" w:hanging="2"/>
        <w:jc w:val="both"/>
      </w:pPr>
      <w:r w:rsidRPr="007A3F80">
        <w:t>A</w:t>
      </w:r>
      <w:r w:rsidR="00FD3B7D" w:rsidRPr="007A3F80">
        <w:t>creditación:</w:t>
      </w:r>
    </w:p>
    <w:p w14:paraId="4DA11F3D" w14:textId="47D50805" w:rsidR="00E458C7" w:rsidRPr="007A3F80" w:rsidRDefault="00FD3B7D" w:rsidP="00810EA2">
      <w:pPr>
        <w:suppressAutoHyphens w:val="0"/>
        <w:autoSpaceDE w:val="0"/>
        <w:autoSpaceDN w:val="0"/>
        <w:adjustRightInd w:val="0"/>
        <w:spacing w:after="0" w:line="240" w:lineRule="auto"/>
        <w:ind w:leftChars="0" w:left="0" w:firstLineChars="0" w:firstLine="0"/>
        <w:jc w:val="both"/>
        <w:textDirection w:val="lrTb"/>
        <w:textAlignment w:val="auto"/>
        <w:outlineLvl w:val="9"/>
      </w:pPr>
      <w:r w:rsidRPr="002C6DD2">
        <w:t>Mediante fotocopia del título expedido</w:t>
      </w:r>
      <w:r w:rsidR="00810EA2" w:rsidRPr="002C6DD2">
        <w:t xml:space="preserve"> en el que se especifique como mínimo los datos del/la aspirante, la denominación de la formación, el número de créditos o el número de horas lectivas totales y la fecha de celebración.</w:t>
      </w:r>
      <w:r w:rsidRPr="002C6DD2">
        <w:t xml:space="preserve"> En</w:t>
      </w:r>
      <w:r w:rsidRPr="007A3F80">
        <w:t xml:space="preserve"> el caso de titulaciones obtenidas en el extranjero, se deberá aportar traducción oficial y fotocopia de la credencial que acredite su homologación.</w:t>
      </w:r>
    </w:p>
    <w:p w14:paraId="3938359C" w14:textId="77777777" w:rsidR="00FD3B7D" w:rsidRPr="007A3F80" w:rsidRDefault="00FD3B7D" w:rsidP="00FD3B7D">
      <w:pPr>
        <w:pBdr>
          <w:top w:val="nil"/>
          <w:left w:val="nil"/>
          <w:bottom w:val="nil"/>
          <w:right w:val="nil"/>
          <w:between w:val="nil"/>
        </w:pBdr>
        <w:spacing w:after="0" w:line="240" w:lineRule="auto"/>
        <w:ind w:left="0" w:hanging="2"/>
        <w:jc w:val="both"/>
      </w:pPr>
    </w:p>
    <w:p w14:paraId="3C6D8254" w14:textId="7EC46FB5" w:rsidR="00FD3B7D" w:rsidRPr="007A3F80" w:rsidRDefault="00FD3B7D" w:rsidP="00FD3B7D">
      <w:pPr>
        <w:pStyle w:val="Prrafodelista"/>
        <w:numPr>
          <w:ilvl w:val="1"/>
          <w:numId w:val="18"/>
        </w:numPr>
        <w:pBdr>
          <w:top w:val="nil"/>
          <w:left w:val="nil"/>
          <w:bottom w:val="nil"/>
          <w:right w:val="nil"/>
          <w:between w:val="nil"/>
        </w:pBdr>
        <w:spacing w:after="0" w:line="240" w:lineRule="auto"/>
        <w:ind w:leftChars="0" w:left="567" w:firstLineChars="0" w:hanging="425"/>
        <w:jc w:val="both"/>
      </w:pPr>
      <w:r w:rsidRPr="007A3F80">
        <w:rPr>
          <w:b/>
        </w:rPr>
        <w:t>Experiencia profesional</w:t>
      </w:r>
      <w:r w:rsidR="00D80C1E">
        <w:rPr>
          <w:b/>
        </w:rPr>
        <w:t xml:space="preserve"> en Marketing Digital</w:t>
      </w:r>
    </w:p>
    <w:p w14:paraId="502DB67E" w14:textId="77777777" w:rsidR="00FD3B7D" w:rsidRPr="007A3F80" w:rsidRDefault="00FD3B7D" w:rsidP="00FD3B7D">
      <w:pPr>
        <w:pBdr>
          <w:top w:val="nil"/>
          <w:left w:val="nil"/>
          <w:bottom w:val="nil"/>
          <w:right w:val="nil"/>
          <w:between w:val="nil"/>
        </w:pBdr>
        <w:spacing w:after="0" w:line="240" w:lineRule="auto"/>
        <w:ind w:leftChars="0" w:left="142" w:firstLineChars="0" w:firstLine="0"/>
        <w:jc w:val="both"/>
        <w:rPr>
          <w:b/>
        </w:rPr>
      </w:pPr>
    </w:p>
    <w:p w14:paraId="04BEE1C9" w14:textId="64E5BA29" w:rsidR="00E458C7" w:rsidRPr="007A3F80" w:rsidRDefault="00FD3B7D" w:rsidP="00FD3B7D">
      <w:pPr>
        <w:pBdr>
          <w:top w:val="nil"/>
          <w:left w:val="nil"/>
          <w:bottom w:val="nil"/>
          <w:right w:val="nil"/>
          <w:between w:val="nil"/>
        </w:pBdr>
        <w:spacing w:after="0" w:line="240" w:lineRule="auto"/>
        <w:ind w:leftChars="0" w:left="142" w:firstLineChars="0" w:firstLine="0"/>
        <w:jc w:val="both"/>
      </w:pPr>
      <w:r w:rsidRPr="007A3F80">
        <w:t>Experiencia</w:t>
      </w:r>
      <w:r w:rsidRPr="007A3F80">
        <w:rPr>
          <w:b/>
        </w:rPr>
        <w:t xml:space="preserve"> </w:t>
      </w:r>
      <w:r w:rsidR="009273E2" w:rsidRPr="007A3F80">
        <w:t>laboral y/o profesional desempeñando funciones com</w:t>
      </w:r>
      <w:r w:rsidR="006045F6">
        <w:t>o técnico de Marke</w:t>
      </w:r>
      <w:r w:rsidR="00D80C1E">
        <w:t>ting Digital</w:t>
      </w:r>
      <w:r w:rsidR="009273E2" w:rsidRPr="007A3F80">
        <w:t>, al menos durante 12 meses</w:t>
      </w:r>
      <w:r w:rsidR="001E7FFC">
        <w:t xml:space="preserve"> en los últimos 5 años</w:t>
      </w:r>
      <w:r w:rsidR="009273E2" w:rsidRPr="007A3F80">
        <w:t>.</w:t>
      </w:r>
    </w:p>
    <w:p w14:paraId="29E87F9D" w14:textId="77777777" w:rsidR="00E458C7" w:rsidRPr="007A3F80" w:rsidRDefault="00E458C7">
      <w:pPr>
        <w:pBdr>
          <w:top w:val="nil"/>
          <w:left w:val="nil"/>
          <w:bottom w:val="nil"/>
          <w:right w:val="nil"/>
          <w:between w:val="nil"/>
        </w:pBdr>
        <w:spacing w:after="0" w:line="240" w:lineRule="auto"/>
        <w:ind w:left="0" w:hanging="2"/>
        <w:jc w:val="both"/>
      </w:pPr>
    </w:p>
    <w:p w14:paraId="57746839" w14:textId="77777777" w:rsidR="00E458C7" w:rsidRPr="007A3F80" w:rsidRDefault="009273E2">
      <w:pPr>
        <w:pBdr>
          <w:top w:val="nil"/>
          <w:left w:val="nil"/>
          <w:bottom w:val="nil"/>
          <w:right w:val="nil"/>
          <w:between w:val="nil"/>
        </w:pBdr>
        <w:spacing w:after="0" w:line="240" w:lineRule="auto"/>
        <w:ind w:left="0" w:hanging="2"/>
        <w:jc w:val="both"/>
      </w:pPr>
      <w:r w:rsidRPr="007A3F80">
        <w:t xml:space="preserve">Acreditación: </w:t>
      </w:r>
    </w:p>
    <w:p w14:paraId="27CF49C5" w14:textId="77777777" w:rsidR="00FD3B7D" w:rsidRPr="007A3F80" w:rsidRDefault="00FD3B7D" w:rsidP="00FD3B7D">
      <w:pPr>
        <w:pBdr>
          <w:top w:val="nil"/>
          <w:left w:val="nil"/>
          <w:bottom w:val="nil"/>
          <w:right w:val="nil"/>
          <w:between w:val="nil"/>
        </w:pBdr>
        <w:spacing w:after="0" w:line="240" w:lineRule="auto"/>
        <w:ind w:left="0" w:hanging="2"/>
        <w:jc w:val="both"/>
      </w:pPr>
    </w:p>
    <w:p w14:paraId="2A156D99" w14:textId="77777777" w:rsidR="00A00D2B" w:rsidRPr="002C6DD2" w:rsidRDefault="00A00D2B" w:rsidP="00A00D2B">
      <w:pPr>
        <w:pBdr>
          <w:top w:val="nil"/>
          <w:left w:val="nil"/>
          <w:bottom w:val="nil"/>
          <w:right w:val="nil"/>
          <w:between w:val="nil"/>
        </w:pBdr>
        <w:spacing w:after="0" w:line="240" w:lineRule="auto"/>
        <w:ind w:left="0" w:hanging="2"/>
        <w:jc w:val="both"/>
      </w:pPr>
      <w:r w:rsidRPr="002C6DD2">
        <w:t xml:space="preserve">La experiencia profesional se acreditará mediante: </w:t>
      </w:r>
    </w:p>
    <w:p w14:paraId="7345BFAF" w14:textId="77777777" w:rsidR="00A00D2B" w:rsidRPr="002C6DD2" w:rsidRDefault="00A00D2B" w:rsidP="00A00D2B">
      <w:pPr>
        <w:pBdr>
          <w:top w:val="nil"/>
          <w:left w:val="nil"/>
          <w:bottom w:val="nil"/>
          <w:right w:val="nil"/>
          <w:between w:val="nil"/>
        </w:pBdr>
        <w:spacing w:after="0" w:line="240" w:lineRule="auto"/>
        <w:ind w:left="0" w:hanging="2"/>
        <w:jc w:val="both"/>
      </w:pPr>
      <w:r w:rsidRPr="002C6DD2">
        <w:rPr>
          <w:b/>
        </w:rPr>
        <w:t>1.</w:t>
      </w:r>
      <w:r w:rsidRPr="002C6DD2">
        <w:t xml:space="preserve"> Informe de vida laboral expedido por la Seguridad Social actualizado con una antigüedad máxima de 2 meses a la fecha de presentación. </w:t>
      </w:r>
    </w:p>
    <w:p w14:paraId="4916ED87" w14:textId="0183D532" w:rsidR="00A00D2B" w:rsidRPr="002C6DD2" w:rsidRDefault="00A00D2B" w:rsidP="00A00D2B">
      <w:pPr>
        <w:pBdr>
          <w:top w:val="nil"/>
          <w:left w:val="nil"/>
          <w:bottom w:val="nil"/>
          <w:right w:val="nil"/>
          <w:between w:val="nil"/>
        </w:pBdr>
        <w:spacing w:after="0" w:line="240" w:lineRule="auto"/>
        <w:ind w:left="0" w:hanging="2"/>
        <w:jc w:val="both"/>
        <w:rPr>
          <w:i/>
          <w:iCs/>
        </w:rPr>
      </w:pPr>
      <w:r w:rsidRPr="002C6DD2">
        <w:rPr>
          <w:b/>
        </w:rPr>
        <w:t>2</w:t>
      </w:r>
      <w:r w:rsidRPr="002C6DD2">
        <w:rPr>
          <w:b/>
          <w:i/>
          <w:iCs/>
        </w:rPr>
        <w:t>.</w:t>
      </w:r>
      <w:r w:rsidRPr="002C6DD2">
        <w:rPr>
          <w:i/>
          <w:iCs/>
        </w:rPr>
        <w:t xml:space="preserve"> </w:t>
      </w:r>
      <w:r w:rsidR="00793DE4" w:rsidRPr="00793DE4">
        <w:rPr>
          <w:iCs/>
        </w:rPr>
        <w:t xml:space="preserve">Adicionalmente, </w:t>
      </w:r>
      <w:r w:rsidR="00793DE4">
        <w:t>c</w:t>
      </w:r>
      <w:r w:rsidRPr="00793DE4">
        <w:t>ontratos</w:t>
      </w:r>
      <w:r w:rsidRPr="002C6DD2">
        <w:t xml:space="preserve"> de trabajo y/o de servicios registrados en el Servicio Público de Empleo Estatal (SEPE), Servicio Canario de Empleo (SCE) o de otra Comunidad Autónoma que acrediten la categoría profesional y las funciones que ha realizado.</w:t>
      </w:r>
      <w:r w:rsidRPr="002C6DD2">
        <w:rPr>
          <w:i/>
          <w:iCs/>
        </w:rPr>
        <w:t xml:space="preserve">  </w:t>
      </w:r>
    </w:p>
    <w:p w14:paraId="5BB25D9D" w14:textId="49D866CE" w:rsidR="00A00D2B" w:rsidRPr="002C6DD2" w:rsidRDefault="00A00D2B" w:rsidP="00A00D2B">
      <w:pPr>
        <w:pBdr>
          <w:top w:val="nil"/>
          <w:left w:val="nil"/>
          <w:bottom w:val="nil"/>
          <w:right w:val="nil"/>
          <w:between w:val="nil"/>
        </w:pBdr>
        <w:spacing w:after="0" w:line="240" w:lineRule="auto"/>
        <w:ind w:left="0" w:hanging="2"/>
        <w:jc w:val="both"/>
      </w:pPr>
      <w:r w:rsidRPr="002C6DD2">
        <w:t xml:space="preserve">En caso de que los contratos no indiquen los trabajos/funciones que ha realizado, se admitirá certificado de funciones (utilizando el modelo del Anexo III de estas bases), firmados por las empresas donde haya prestado sus servicios con especificación de las funciones realizadas y del tiempo de duración del trabajo realizado.  </w:t>
      </w:r>
    </w:p>
    <w:p w14:paraId="6418F978" w14:textId="17A6C4EF" w:rsidR="00A00D2B" w:rsidRDefault="00A00D2B" w:rsidP="00FD3B7D">
      <w:pPr>
        <w:pBdr>
          <w:top w:val="nil"/>
          <w:left w:val="nil"/>
          <w:bottom w:val="nil"/>
          <w:right w:val="nil"/>
          <w:between w:val="nil"/>
        </w:pBdr>
        <w:spacing w:after="0" w:line="240" w:lineRule="auto"/>
        <w:ind w:left="0" w:hanging="2"/>
        <w:jc w:val="both"/>
      </w:pPr>
      <w:r w:rsidRPr="002C6DD2">
        <w:rPr>
          <w:b/>
          <w:iCs/>
        </w:rPr>
        <w:t>4</w:t>
      </w:r>
      <w:r w:rsidRPr="002C6DD2">
        <w:rPr>
          <w:i/>
          <w:iCs/>
        </w:rPr>
        <w:t xml:space="preserve">. </w:t>
      </w:r>
      <w:r w:rsidRPr="002C6DD2">
        <w:t>En el caso de personas trabajadoras por cuenta propia, se exigirá la certificación de alta en el censo de obligados tributarios, así como una declaración de la persona interesada con el detalle de las actividades y funciones realizadas en ese periodo.</w:t>
      </w:r>
    </w:p>
    <w:p w14:paraId="73DDB1B4" w14:textId="69BFC0ED" w:rsidR="00026332" w:rsidRDefault="00026332" w:rsidP="00FD3B7D">
      <w:pPr>
        <w:pBdr>
          <w:top w:val="nil"/>
          <w:left w:val="nil"/>
          <w:bottom w:val="nil"/>
          <w:right w:val="nil"/>
          <w:between w:val="nil"/>
        </w:pBdr>
        <w:spacing w:after="0" w:line="240" w:lineRule="auto"/>
        <w:ind w:left="0" w:hanging="2"/>
        <w:jc w:val="both"/>
      </w:pPr>
    </w:p>
    <w:p w14:paraId="5700757C" w14:textId="77777777" w:rsidR="00FD3B7D" w:rsidRPr="007A3F80" w:rsidRDefault="00FD3B7D" w:rsidP="00FD3B7D">
      <w:pPr>
        <w:pStyle w:val="Prrafodelista"/>
        <w:numPr>
          <w:ilvl w:val="1"/>
          <w:numId w:val="18"/>
        </w:numPr>
        <w:pBdr>
          <w:top w:val="nil"/>
          <w:left w:val="nil"/>
          <w:bottom w:val="nil"/>
          <w:right w:val="nil"/>
          <w:between w:val="nil"/>
        </w:pBdr>
        <w:spacing w:after="0" w:line="240" w:lineRule="auto"/>
        <w:ind w:leftChars="0" w:left="567" w:firstLineChars="0"/>
        <w:jc w:val="both"/>
      </w:pPr>
      <w:r w:rsidRPr="007A3F80">
        <w:rPr>
          <w:b/>
        </w:rPr>
        <w:t>Conocimiento de idioma inglés (</w:t>
      </w:r>
      <w:r w:rsidR="009273E2" w:rsidRPr="007A3F80">
        <w:rPr>
          <w:b/>
        </w:rPr>
        <w:t>Nivel</w:t>
      </w:r>
      <w:r w:rsidRPr="007A3F80">
        <w:rPr>
          <w:b/>
        </w:rPr>
        <w:t xml:space="preserve"> mínimo</w:t>
      </w:r>
      <w:r w:rsidR="009273E2" w:rsidRPr="007A3F80">
        <w:rPr>
          <w:b/>
        </w:rPr>
        <w:t xml:space="preserve"> B2</w:t>
      </w:r>
      <w:r w:rsidRPr="007A3F80">
        <w:rPr>
          <w:b/>
        </w:rPr>
        <w:t>).</w:t>
      </w:r>
    </w:p>
    <w:p w14:paraId="47A7EB9D" w14:textId="77777777" w:rsidR="00FD3B7D" w:rsidRPr="007A3F80" w:rsidRDefault="00FD3B7D" w:rsidP="00FD3B7D">
      <w:pPr>
        <w:pBdr>
          <w:top w:val="nil"/>
          <w:left w:val="nil"/>
          <w:bottom w:val="nil"/>
          <w:right w:val="nil"/>
          <w:between w:val="nil"/>
        </w:pBdr>
        <w:spacing w:after="0" w:line="240" w:lineRule="auto"/>
        <w:ind w:leftChars="0" w:left="0" w:firstLineChars="0" w:firstLine="0"/>
        <w:jc w:val="both"/>
      </w:pPr>
    </w:p>
    <w:p w14:paraId="1006D083" w14:textId="20DF6B4B" w:rsidR="00FD3B7D" w:rsidRPr="007A3F80" w:rsidRDefault="00FD3B7D" w:rsidP="00FD3B7D">
      <w:pPr>
        <w:pBdr>
          <w:top w:val="nil"/>
          <w:left w:val="nil"/>
          <w:bottom w:val="nil"/>
          <w:right w:val="nil"/>
          <w:between w:val="nil"/>
        </w:pBdr>
        <w:spacing w:after="0" w:line="240" w:lineRule="auto"/>
        <w:ind w:leftChars="0" w:left="0" w:firstLineChars="0" w:firstLine="0"/>
        <w:jc w:val="both"/>
      </w:pPr>
      <w:r w:rsidRPr="007A3F80">
        <w:t>Se requiere un nivel mínimo B2 de inglés, acreditado mediante certificado oficial con una</w:t>
      </w:r>
      <w:r w:rsidR="00BE4107">
        <w:t xml:space="preserve"> validez máxima de tres años (36</w:t>
      </w:r>
      <w:r w:rsidRPr="007A3F80">
        <w:t xml:space="preserve"> meses) desde su expedición.</w:t>
      </w:r>
    </w:p>
    <w:p w14:paraId="7079E955" w14:textId="77777777" w:rsidR="00E458C7" w:rsidRPr="007A3F80" w:rsidRDefault="009273E2" w:rsidP="00FD3B7D">
      <w:pPr>
        <w:pBdr>
          <w:top w:val="nil"/>
          <w:left w:val="nil"/>
          <w:bottom w:val="nil"/>
          <w:right w:val="nil"/>
          <w:between w:val="nil"/>
        </w:pBdr>
        <w:spacing w:after="0" w:line="240" w:lineRule="auto"/>
        <w:ind w:leftChars="0" w:left="0" w:firstLineChars="0" w:firstLine="0"/>
        <w:jc w:val="both"/>
      </w:pPr>
      <w:r w:rsidRPr="007A3F80">
        <w:rPr>
          <w:b/>
        </w:rPr>
        <w:t xml:space="preserve"> </w:t>
      </w:r>
    </w:p>
    <w:p w14:paraId="0FF9677B" w14:textId="77777777" w:rsidR="00E458C7" w:rsidRPr="007A3F80" w:rsidRDefault="009273E2">
      <w:pPr>
        <w:pBdr>
          <w:top w:val="nil"/>
          <w:left w:val="nil"/>
          <w:bottom w:val="nil"/>
          <w:right w:val="nil"/>
          <w:between w:val="nil"/>
        </w:pBdr>
        <w:spacing w:after="0" w:line="240" w:lineRule="auto"/>
        <w:ind w:left="0" w:hanging="2"/>
        <w:jc w:val="both"/>
      </w:pPr>
      <w:r w:rsidRPr="007A3F80">
        <w:lastRenderedPageBreak/>
        <w:t>Acreditación:</w:t>
      </w:r>
    </w:p>
    <w:p w14:paraId="6E038810" w14:textId="77777777" w:rsidR="00FD3B7D" w:rsidRPr="007A3F80" w:rsidRDefault="00FD3B7D" w:rsidP="00FD3B7D">
      <w:pPr>
        <w:pBdr>
          <w:top w:val="nil"/>
          <w:left w:val="nil"/>
          <w:bottom w:val="nil"/>
          <w:right w:val="nil"/>
          <w:between w:val="nil"/>
        </w:pBdr>
        <w:spacing w:after="0" w:line="240" w:lineRule="auto"/>
        <w:ind w:left="0" w:hanging="2"/>
        <w:jc w:val="both"/>
      </w:pPr>
    </w:p>
    <w:p w14:paraId="41C7E37F" w14:textId="1E11D032" w:rsidR="00DB02E9" w:rsidRDefault="00FD3B7D" w:rsidP="000A260A">
      <w:pPr>
        <w:pBdr>
          <w:top w:val="nil"/>
          <w:left w:val="nil"/>
          <w:bottom w:val="nil"/>
          <w:right w:val="nil"/>
          <w:between w:val="nil"/>
        </w:pBdr>
        <w:spacing w:after="0" w:line="240" w:lineRule="auto"/>
        <w:ind w:left="0" w:hanging="2"/>
        <w:jc w:val="both"/>
        <w:rPr>
          <w:position w:val="0"/>
          <w:lang w:eastAsia="es-ES"/>
        </w:rPr>
      </w:pPr>
      <w:r w:rsidRPr="007A3F80">
        <w:t xml:space="preserve">El nivel </w:t>
      </w:r>
      <w:r w:rsidR="007119E7">
        <w:t>de</w:t>
      </w:r>
      <w:r w:rsidRPr="007A3F80">
        <w:t xml:space="preserve"> inglés B2 podrá acreditarse mediante certificado oficial, según los títulos y certificados aceptados que se recogen en el Anexo IV</w:t>
      </w:r>
      <w:r w:rsidR="007119E7">
        <w:t xml:space="preserve">, </w:t>
      </w:r>
      <w:r w:rsidR="007119E7" w:rsidRPr="001A5A18">
        <w:t>según el Marco Común Europeo de Referencia para las Lenguas (MCER)</w:t>
      </w:r>
      <w:r w:rsidRPr="001A5A18">
        <w:t>.</w:t>
      </w:r>
      <w:r w:rsidR="00015D6F" w:rsidRPr="001A5A18">
        <w:t xml:space="preserve"> </w:t>
      </w:r>
      <w:r w:rsidRPr="00026332">
        <w:rPr>
          <w:b/>
          <w:bCs/>
        </w:rPr>
        <w:t>Si la persona aspirante no dispone de título oficial o su certificado tiene más de 3 años (</w:t>
      </w:r>
      <w:r w:rsidR="00697794">
        <w:rPr>
          <w:b/>
          <w:bCs/>
        </w:rPr>
        <w:t>36</w:t>
      </w:r>
      <w:r w:rsidRPr="00026332">
        <w:rPr>
          <w:b/>
          <w:bCs/>
        </w:rPr>
        <w:t xml:space="preserve"> meses) de antigüedad desde la publicación de la convocatoria, </w:t>
      </w:r>
      <w:r w:rsidR="000A260A" w:rsidRPr="00026332">
        <w:rPr>
          <w:b/>
          <w:bCs/>
          <w:position w:val="0"/>
          <w:lang w:eastAsia="es-ES"/>
        </w:rPr>
        <w:t>se acreditará mediante prueba a realizar por empresa externa/profesional independiente/centro docente</w:t>
      </w:r>
      <w:r w:rsidR="000A260A" w:rsidRPr="001A5A18">
        <w:rPr>
          <w:position w:val="0"/>
          <w:lang w:eastAsia="es-ES"/>
        </w:rPr>
        <w:t xml:space="preserve">. </w:t>
      </w:r>
      <w:r w:rsidR="0097675C" w:rsidRPr="007A3F80">
        <w:t>No superar la prueba de nivel se considerará incumplimiento del requisito mínimo y será causa de exclusión del proceso.</w:t>
      </w:r>
      <w:r w:rsidR="0097675C" w:rsidRPr="00DB02E9">
        <w:t xml:space="preserve"> </w:t>
      </w:r>
      <w:r w:rsidR="0097675C">
        <w:t>El mismo efecto tendrá la inasistencia e impuntualidad a la misma.</w:t>
      </w:r>
    </w:p>
    <w:p w14:paraId="4EACA9EC" w14:textId="77777777" w:rsidR="0097675C" w:rsidRDefault="0097675C" w:rsidP="00FD3B7D">
      <w:pPr>
        <w:pBdr>
          <w:top w:val="nil"/>
          <w:left w:val="nil"/>
          <w:bottom w:val="nil"/>
          <w:right w:val="nil"/>
          <w:between w:val="nil"/>
        </w:pBdr>
        <w:spacing w:after="0" w:line="240" w:lineRule="auto"/>
        <w:ind w:left="0" w:hanging="2"/>
        <w:jc w:val="both"/>
      </w:pPr>
    </w:p>
    <w:p w14:paraId="3189436D" w14:textId="3FBC9E6F" w:rsidR="00DB02E9" w:rsidRPr="007A3F80" w:rsidRDefault="00DB02E9" w:rsidP="00FD3B7D">
      <w:pPr>
        <w:pBdr>
          <w:top w:val="nil"/>
          <w:left w:val="nil"/>
          <w:bottom w:val="nil"/>
          <w:right w:val="nil"/>
          <w:between w:val="nil"/>
        </w:pBdr>
        <w:spacing w:after="0" w:line="240" w:lineRule="auto"/>
        <w:ind w:left="0" w:hanging="2"/>
        <w:jc w:val="both"/>
      </w:pPr>
      <w:r w:rsidRPr="007A3F80">
        <w:t>Se presumirá el conocimiento del inglés en nacionales de países anglófonos, aunque deberán realizar la prueba si no cuentan con un título oficial válido. El incumplimiento de este requisito será causa de exclusión del proceso</w:t>
      </w:r>
      <w:r w:rsidR="0097675C">
        <w:t>.</w:t>
      </w:r>
    </w:p>
    <w:p w14:paraId="0A79AADD" w14:textId="77777777" w:rsidR="00015D6F" w:rsidRPr="007A3F80" w:rsidRDefault="00015D6F" w:rsidP="00FD3B7D">
      <w:pPr>
        <w:pBdr>
          <w:top w:val="nil"/>
          <w:left w:val="nil"/>
          <w:bottom w:val="nil"/>
          <w:right w:val="nil"/>
          <w:between w:val="nil"/>
        </w:pBdr>
        <w:spacing w:after="0" w:line="240" w:lineRule="auto"/>
        <w:ind w:left="0" w:hanging="2"/>
        <w:jc w:val="both"/>
      </w:pPr>
    </w:p>
    <w:p w14:paraId="789C9ABA" w14:textId="77777777" w:rsidR="00FD3B7D" w:rsidRPr="00026332" w:rsidRDefault="00FD3B7D" w:rsidP="00FD3B7D">
      <w:pPr>
        <w:pBdr>
          <w:top w:val="nil"/>
          <w:left w:val="nil"/>
          <w:bottom w:val="nil"/>
          <w:right w:val="nil"/>
          <w:between w:val="nil"/>
        </w:pBdr>
        <w:spacing w:after="0" w:line="240" w:lineRule="auto"/>
        <w:ind w:left="0" w:hanging="2"/>
        <w:jc w:val="both"/>
        <w:rPr>
          <w:b/>
          <w:bCs/>
        </w:rPr>
      </w:pPr>
      <w:r w:rsidRPr="00026332">
        <w:rPr>
          <w:b/>
          <w:bCs/>
        </w:rPr>
        <w:t>Las personas que necesiten realizar la prueba, ya sea por falta de título oficial, antigüedad del certificado o por ser nacionales de países anglófonos sin titulación, deberán indicarlo en el apartado 3 del Anexo I, solicitando expresamente la realización de la prueba.</w:t>
      </w:r>
    </w:p>
    <w:p w14:paraId="2AE8C57C" w14:textId="77777777" w:rsidR="00FD3B7D" w:rsidRPr="007A3F80" w:rsidRDefault="00FD3B7D" w:rsidP="00FD3B7D">
      <w:pPr>
        <w:pBdr>
          <w:top w:val="nil"/>
          <w:left w:val="nil"/>
          <w:bottom w:val="nil"/>
          <w:right w:val="nil"/>
          <w:between w:val="nil"/>
        </w:pBdr>
        <w:spacing w:after="0" w:line="240" w:lineRule="auto"/>
        <w:ind w:left="0" w:hanging="2"/>
        <w:jc w:val="both"/>
      </w:pPr>
    </w:p>
    <w:p w14:paraId="10310D1C" w14:textId="77777777" w:rsidR="00015D6F" w:rsidRPr="007A3F80" w:rsidRDefault="00015D6F" w:rsidP="00015D6F">
      <w:pPr>
        <w:pBdr>
          <w:top w:val="nil"/>
          <w:left w:val="nil"/>
          <w:bottom w:val="nil"/>
          <w:right w:val="nil"/>
          <w:between w:val="nil"/>
        </w:pBdr>
        <w:spacing w:after="0" w:line="240" w:lineRule="auto"/>
        <w:ind w:left="0" w:hanging="2"/>
        <w:jc w:val="both"/>
        <w:rPr>
          <w:u w:val="single"/>
        </w:rPr>
      </w:pPr>
      <w:r w:rsidRPr="007A3F80">
        <w:rPr>
          <w:u w:val="single"/>
        </w:rPr>
        <w:t>Importante:</w:t>
      </w:r>
    </w:p>
    <w:p w14:paraId="44D09309" w14:textId="77777777" w:rsidR="00015D6F" w:rsidRPr="007A3F80" w:rsidRDefault="00015D6F" w:rsidP="00015D6F">
      <w:pPr>
        <w:pBdr>
          <w:top w:val="nil"/>
          <w:left w:val="nil"/>
          <w:bottom w:val="nil"/>
          <w:right w:val="nil"/>
          <w:between w:val="nil"/>
        </w:pBdr>
        <w:spacing w:after="0" w:line="240" w:lineRule="auto"/>
        <w:ind w:left="0" w:hanging="2"/>
        <w:jc w:val="both"/>
      </w:pPr>
    </w:p>
    <w:p w14:paraId="1F5AF9F3" w14:textId="58FC116C" w:rsidR="00C2692A" w:rsidRPr="002C6DD2" w:rsidRDefault="00015D6F" w:rsidP="002C6DD2">
      <w:pPr>
        <w:pBdr>
          <w:top w:val="nil"/>
          <w:left w:val="nil"/>
          <w:bottom w:val="nil"/>
          <w:right w:val="nil"/>
          <w:between w:val="nil"/>
        </w:pBdr>
        <w:spacing w:after="0" w:line="240" w:lineRule="auto"/>
        <w:ind w:left="0" w:hanging="2"/>
        <w:jc w:val="both"/>
      </w:pPr>
      <w:r w:rsidRPr="002C6DD2">
        <w:t>Toda la documentación presentada para acreditar los requisitos de acceso deberá ser en castellano o, en su caso, traducida al castellano.</w:t>
      </w:r>
      <w:r w:rsidR="00C2692A" w:rsidRPr="002C6DD2">
        <w:t xml:space="preserve"> Si la persona aspirante fuese extranjera o perteneciese a alguna Comunidad Autónoma con lengua cooficial, los referidos documentos deberán estar debidamente traducidos al castellano, ya sea por intérprete oficial debidamente acreditado, oficial diplomática o consular o Administración Pública expeditiva del documento en caso de lengua cooficial. No serán tomados en consideración los documentos que se presenten</w:t>
      </w:r>
    </w:p>
    <w:p w14:paraId="10A58C06" w14:textId="0033A830" w:rsidR="00015D6F" w:rsidRPr="002C6DD2" w:rsidRDefault="00C2692A" w:rsidP="002C6DD2">
      <w:pPr>
        <w:pBdr>
          <w:top w:val="nil"/>
          <w:left w:val="nil"/>
          <w:bottom w:val="nil"/>
          <w:right w:val="nil"/>
          <w:between w:val="nil"/>
        </w:pBdr>
        <w:spacing w:after="0" w:line="240" w:lineRule="auto"/>
        <w:ind w:left="0" w:hanging="2"/>
        <w:jc w:val="both"/>
      </w:pPr>
      <w:r w:rsidRPr="002C6DD2">
        <w:t>sin el cumplimiento de la presente condición, teniéndose por no presentada la misma.</w:t>
      </w:r>
    </w:p>
    <w:p w14:paraId="35CF756A" w14:textId="77777777" w:rsidR="00E458C7" w:rsidRPr="002C6DD2" w:rsidRDefault="00E458C7">
      <w:pPr>
        <w:pBdr>
          <w:top w:val="nil"/>
          <w:left w:val="nil"/>
          <w:bottom w:val="nil"/>
          <w:right w:val="nil"/>
          <w:between w:val="nil"/>
        </w:pBdr>
        <w:spacing w:after="0" w:line="240" w:lineRule="auto"/>
        <w:ind w:left="0" w:hanging="2"/>
        <w:jc w:val="both"/>
      </w:pPr>
      <w:bookmarkStart w:id="4" w:name="_heading=h.3znysh7" w:colFirst="0" w:colLast="0"/>
      <w:bookmarkEnd w:id="4"/>
    </w:p>
    <w:p w14:paraId="72D83806" w14:textId="77777777" w:rsidR="00E458C7" w:rsidRPr="007A3F80" w:rsidRDefault="009273E2">
      <w:pPr>
        <w:spacing w:after="0" w:line="240" w:lineRule="auto"/>
        <w:ind w:left="0" w:hanging="2"/>
        <w:rPr>
          <w:b/>
          <w:u w:val="single"/>
        </w:rPr>
      </w:pPr>
      <w:bookmarkStart w:id="5" w:name="_heading=h.2et92p0" w:colFirst="0" w:colLast="0"/>
      <w:bookmarkEnd w:id="5"/>
      <w:r w:rsidRPr="002C6DD2">
        <w:rPr>
          <w:b/>
        </w:rPr>
        <w:t>BASE III.</w:t>
      </w:r>
      <w:r w:rsidRPr="002C6DD2">
        <w:rPr>
          <w:b/>
          <w:u w:val="single"/>
        </w:rPr>
        <w:t xml:space="preserve"> Méritos a valorar.</w:t>
      </w:r>
      <w:r w:rsidRPr="007A3F80">
        <w:rPr>
          <w:b/>
          <w:u w:val="single"/>
        </w:rPr>
        <w:t xml:space="preserve"> </w:t>
      </w:r>
    </w:p>
    <w:p w14:paraId="6BEA3A2F" w14:textId="77777777" w:rsidR="00E458C7" w:rsidRPr="007A3F80" w:rsidRDefault="00E458C7">
      <w:pPr>
        <w:spacing w:after="0" w:line="240" w:lineRule="auto"/>
        <w:ind w:left="0" w:hanging="2"/>
        <w:rPr>
          <w:b/>
          <w:u w:val="single"/>
        </w:rPr>
      </w:pPr>
      <w:bookmarkStart w:id="6" w:name="_heading=h.yw9d2vx2mxem" w:colFirst="0" w:colLast="0"/>
      <w:bookmarkEnd w:id="6"/>
    </w:p>
    <w:p w14:paraId="13C70E98" w14:textId="77777777" w:rsidR="00E458C7" w:rsidRPr="007A3F80" w:rsidRDefault="009273E2">
      <w:pPr>
        <w:spacing w:after="0" w:line="240" w:lineRule="auto"/>
        <w:ind w:left="0" w:hanging="2"/>
      </w:pPr>
      <w:bookmarkStart w:id="7" w:name="_heading=h.kj9gdi1mfwwl" w:colFirst="0" w:colLast="0"/>
      <w:bookmarkEnd w:id="7"/>
      <w:r w:rsidRPr="007A3F80">
        <w:t xml:space="preserve">Se valorará a los/as candidatos/as en función de los siguientes criterios: </w:t>
      </w:r>
    </w:p>
    <w:p w14:paraId="568797E3" w14:textId="77777777" w:rsidR="00E458C7" w:rsidRPr="007A3F80" w:rsidRDefault="009273E2" w:rsidP="00DB02E9">
      <w:pPr>
        <w:spacing w:before="240" w:after="240"/>
        <w:ind w:left="0" w:hanging="2"/>
        <w:jc w:val="both"/>
        <w:rPr>
          <w:highlight w:val="yellow"/>
        </w:rPr>
      </w:pPr>
      <w:r w:rsidRPr="007A3F80">
        <w:rPr>
          <w:b/>
        </w:rPr>
        <w:t xml:space="preserve">3.1. </w:t>
      </w:r>
      <w:r w:rsidR="00015D6F" w:rsidRPr="007A3F80">
        <w:rPr>
          <w:b/>
        </w:rPr>
        <w:t>Formación técnica complementaria a valorar (máximo 10 puntos)</w:t>
      </w:r>
    </w:p>
    <w:p w14:paraId="2ADAC1EC" w14:textId="38AF018C" w:rsidR="00015D6F" w:rsidRPr="007A3F80" w:rsidRDefault="00015D6F" w:rsidP="00D37207">
      <w:pPr>
        <w:pBdr>
          <w:top w:val="nil"/>
          <w:left w:val="nil"/>
          <w:bottom w:val="nil"/>
          <w:right w:val="nil"/>
          <w:between w:val="nil"/>
        </w:pBdr>
        <w:shd w:val="clear" w:color="auto" w:fill="FFFFFF" w:themeFill="background1"/>
        <w:spacing w:after="0" w:line="276" w:lineRule="auto"/>
        <w:ind w:left="0" w:hanging="2"/>
        <w:jc w:val="both"/>
      </w:pPr>
      <w:r w:rsidRPr="007A3F80">
        <w:t xml:space="preserve">Haber completado programas formativos, máster o posgrado en áreas relacionadas con Marketing, Marketing Digital, Marketing </w:t>
      </w:r>
      <w:proofErr w:type="spellStart"/>
      <w:r w:rsidRPr="007A3F80">
        <w:t>Inbound</w:t>
      </w:r>
      <w:proofErr w:type="spellEnd"/>
      <w:r w:rsidRPr="007A3F80">
        <w:t xml:space="preserve">, </w:t>
      </w:r>
      <w:r w:rsidR="00D80C1E">
        <w:t xml:space="preserve">Social Media, </w:t>
      </w:r>
      <w:r w:rsidRPr="007A3F80">
        <w:t xml:space="preserve">Gestión de </w:t>
      </w:r>
      <w:r w:rsidRPr="00EF69A4">
        <w:t>CRM,</w:t>
      </w:r>
      <w:r w:rsidRPr="007A3F80">
        <w:t xml:space="preserve"> </w:t>
      </w:r>
      <w:r w:rsidR="00D80C1E">
        <w:t xml:space="preserve">Publicidad digital o campañas de PPC, </w:t>
      </w:r>
      <w:r w:rsidR="00D80C1E" w:rsidRPr="00D80C1E">
        <w:t xml:space="preserve">Inteligencia Artificial orientada a procesos de marketing, </w:t>
      </w:r>
      <w:r w:rsidR="00D80C1E">
        <w:t xml:space="preserve">Posicionamiento SEO y GEO, </w:t>
      </w:r>
      <w:r w:rsidRPr="007A3F80">
        <w:t>Comunicació</w:t>
      </w:r>
      <w:r w:rsidR="00D80C1E">
        <w:t>n Corporativa y Organizacional</w:t>
      </w:r>
      <w:r w:rsidRPr="007A3F80">
        <w:t xml:space="preserve">, Business </w:t>
      </w:r>
      <w:proofErr w:type="spellStart"/>
      <w:r w:rsidR="00D80C1E">
        <w:t>Intelligenc</w:t>
      </w:r>
      <w:r w:rsidR="00ED6D05" w:rsidRPr="007A3F80">
        <w:t>e</w:t>
      </w:r>
      <w:proofErr w:type="spellEnd"/>
      <w:r w:rsidRPr="007A3F80">
        <w:t xml:space="preserve">, </w:t>
      </w:r>
      <w:r w:rsidR="006045F6">
        <w:t xml:space="preserve">Negocios Internacionales, </w:t>
      </w:r>
      <w:r w:rsidRPr="007A3F80">
        <w:t>Responsabilidad Social Corporativa (RSC), Reputación de Marca y Branding, o titulaciones similares.</w:t>
      </w:r>
    </w:p>
    <w:p w14:paraId="4732328B" w14:textId="77FE52CC" w:rsidR="00015D6F" w:rsidRPr="007A3F80" w:rsidRDefault="00015D6F" w:rsidP="00015D6F">
      <w:pPr>
        <w:pStyle w:val="NormalWeb"/>
        <w:rPr>
          <w:rFonts w:ascii="Calibri" w:hAnsi="Calibri" w:cs="Calibri"/>
          <w:sz w:val="22"/>
          <w:szCs w:val="22"/>
        </w:rPr>
      </w:pPr>
      <w:r w:rsidRPr="007A3F80">
        <w:rPr>
          <w:rFonts w:ascii="Calibri" w:hAnsi="Calibri" w:cs="Calibri"/>
          <w:bCs/>
          <w:sz w:val="22"/>
          <w:szCs w:val="22"/>
        </w:rPr>
        <w:t>Baremación de la formación complementaria:</w:t>
      </w:r>
    </w:p>
    <w:p w14:paraId="6BC9D170" w14:textId="77777777" w:rsidR="00015D6F" w:rsidRPr="007A3F80" w:rsidRDefault="00015D6F" w:rsidP="00015D6F">
      <w:pPr>
        <w:numPr>
          <w:ilvl w:val="0"/>
          <w:numId w:val="20"/>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position w:val="0"/>
          <w:lang w:eastAsia="es-ES"/>
        </w:rPr>
        <w:t xml:space="preserve">Formación inferior a 15 horas o sin número de horas: </w:t>
      </w:r>
      <w:r w:rsidRPr="007A3F80">
        <w:rPr>
          <w:rFonts w:eastAsia="Times New Roman"/>
          <w:b/>
          <w:bCs/>
          <w:position w:val="0"/>
          <w:lang w:eastAsia="es-ES"/>
        </w:rPr>
        <w:t>0,25 puntos por curso</w:t>
      </w:r>
      <w:r w:rsidRPr="007A3F80">
        <w:rPr>
          <w:rFonts w:eastAsia="Times New Roman"/>
          <w:position w:val="0"/>
          <w:lang w:eastAsia="es-ES"/>
        </w:rPr>
        <w:t>.</w:t>
      </w:r>
    </w:p>
    <w:p w14:paraId="3874B8D0" w14:textId="77777777" w:rsidR="00015D6F" w:rsidRPr="007A3F80" w:rsidRDefault="00015D6F" w:rsidP="00015D6F">
      <w:pPr>
        <w:numPr>
          <w:ilvl w:val="0"/>
          <w:numId w:val="20"/>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position w:val="0"/>
          <w:lang w:eastAsia="es-ES"/>
        </w:rPr>
        <w:t xml:space="preserve">Formación entre 15 y 30 horas: </w:t>
      </w:r>
      <w:r w:rsidRPr="007A3F80">
        <w:rPr>
          <w:rFonts w:eastAsia="Times New Roman"/>
          <w:b/>
          <w:bCs/>
          <w:position w:val="0"/>
          <w:lang w:eastAsia="es-ES"/>
        </w:rPr>
        <w:t>0,50 puntos por curso</w:t>
      </w:r>
      <w:r w:rsidRPr="007A3F80">
        <w:rPr>
          <w:rFonts w:eastAsia="Times New Roman"/>
          <w:position w:val="0"/>
          <w:lang w:eastAsia="es-ES"/>
        </w:rPr>
        <w:t>.</w:t>
      </w:r>
    </w:p>
    <w:p w14:paraId="70E2D89A" w14:textId="77777777" w:rsidR="00015D6F" w:rsidRPr="007A3F80" w:rsidRDefault="00015D6F" w:rsidP="00015D6F">
      <w:pPr>
        <w:numPr>
          <w:ilvl w:val="0"/>
          <w:numId w:val="20"/>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position w:val="0"/>
          <w:lang w:eastAsia="es-ES"/>
        </w:rPr>
        <w:t xml:space="preserve">Formación entre 31 y 50 horas: </w:t>
      </w:r>
      <w:r w:rsidRPr="007A3F80">
        <w:rPr>
          <w:rFonts w:eastAsia="Times New Roman"/>
          <w:b/>
          <w:bCs/>
          <w:position w:val="0"/>
          <w:lang w:eastAsia="es-ES"/>
        </w:rPr>
        <w:t>1 punto por curso</w:t>
      </w:r>
      <w:r w:rsidRPr="007A3F80">
        <w:rPr>
          <w:rFonts w:eastAsia="Times New Roman"/>
          <w:position w:val="0"/>
          <w:lang w:eastAsia="es-ES"/>
        </w:rPr>
        <w:t>.</w:t>
      </w:r>
    </w:p>
    <w:p w14:paraId="499C925E" w14:textId="77777777" w:rsidR="00015D6F" w:rsidRPr="007A3F80" w:rsidRDefault="00015D6F" w:rsidP="00015D6F">
      <w:pPr>
        <w:numPr>
          <w:ilvl w:val="0"/>
          <w:numId w:val="20"/>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position w:val="0"/>
          <w:lang w:eastAsia="es-ES"/>
        </w:rPr>
        <w:t xml:space="preserve">Formación entre 51 y 100 horas: </w:t>
      </w:r>
      <w:r w:rsidRPr="007A3F80">
        <w:rPr>
          <w:rFonts w:eastAsia="Times New Roman"/>
          <w:b/>
          <w:bCs/>
          <w:position w:val="0"/>
          <w:lang w:eastAsia="es-ES"/>
        </w:rPr>
        <w:t>1,5 puntos por curso</w:t>
      </w:r>
      <w:r w:rsidRPr="007A3F80">
        <w:rPr>
          <w:rFonts w:eastAsia="Times New Roman"/>
          <w:position w:val="0"/>
          <w:lang w:eastAsia="es-ES"/>
        </w:rPr>
        <w:t>.</w:t>
      </w:r>
    </w:p>
    <w:p w14:paraId="16A7F4E5" w14:textId="77777777" w:rsidR="00015D6F" w:rsidRPr="007A3F80" w:rsidRDefault="00015D6F" w:rsidP="00015D6F">
      <w:pPr>
        <w:numPr>
          <w:ilvl w:val="0"/>
          <w:numId w:val="20"/>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position w:val="0"/>
          <w:lang w:eastAsia="es-ES"/>
        </w:rPr>
        <w:lastRenderedPageBreak/>
        <w:t xml:space="preserve">Formación de más de 101 horas: </w:t>
      </w:r>
      <w:r w:rsidRPr="007A3F80">
        <w:rPr>
          <w:rFonts w:eastAsia="Times New Roman"/>
          <w:b/>
          <w:bCs/>
          <w:position w:val="0"/>
          <w:lang w:eastAsia="es-ES"/>
        </w:rPr>
        <w:t>2 puntos por curso</w:t>
      </w:r>
      <w:r w:rsidRPr="007A3F80">
        <w:rPr>
          <w:rFonts w:eastAsia="Times New Roman"/>
          <w:position w:val="0"/>
          <w:lang w:eastAsia="es-ES"/>
        </w:rPr>
        <w:t>.</w:t>
      </w:r>
    </w:p>
    <w:p w14:paraId="446AB960" w14:textId="78D7D7D6" w:rsidR="00015D6F" w:rsidRPr="007A3F80" w:rsidRDefault="00026332" w:rsidP="00015D6F">
      <w:pPr>
        <w:pBdr>
          <w:top w:val="nil"/>
          <w:left w:val="nil"/>
          <w:bottom w:val="nil"/>
          <w:right w:val="nil"/>
          <w:between w:val="nil"/>
        </w:pBdr>
        <w:spacing w:after="0" w:line="240" w:lineRule="auto"/>
        <w:ind w:left="0" w:hanging="2"/>
        <w:jc w:val="both"/>
      </w:pPr>
      <w:bookmarkStart w:id="8" w:name="_heading=h.tyjcwt" w:colFirst="0" w:colLast="0"/>
      <w:bookmarkEnd w:id="8"/>
      <w:r>
        <w:t xml:space="preserve">Acreditación: </w:t>
      </w:r>
      <w:r w:rsidR="00015D6F" w:rsidRPr="007A3F80">
        <w:t>La formación técnica complementaria se acreditará mediante copia de certificados, diplomas y/o títulos, en los que se indique el número de horas de duración, el contenido y la fecha de realización, o en su defecto, la fecha de expedición.</w:t>
      </w:r>
    </w:p>
    <w:p w14:paraId="4D567CF4" w14:textId="77777777" w:rsidR="00015D6F" w:rsidRPr="007A3F80" w:rsidRDefault="00015D6F" w:rsidP="00015D6F">
      <w:pPr>
        <w:pBdr>
          <w:top w:val="nil"/>
          <w:left w:val="nil"/>
          <w:bottom w:val="nil"/>
          <w:right w:val="nil"/>
          <w:between w:val="nil"/>
        </w:pBdr>
        <w:spacing w:after="0" w:line="240" w:lineRule="auto"/>
        <w:ind w:left="0" w:hanging="2"/>
        <w:jc w:val="both"/>
      </w:pPr>
    </w:p>
    <w:p w14:paraId="0A0477C2" w14:textId="77777777" w:rsidR="00015D6F" w:rsidRPr="007A3F80" w:rsidRDefault="00015D6F" w:rsidP="00015D6F">
      <w:pPr>
        <w:pBdr>
          <w:top w:val="nil"/>
          <w:left w:val="nil"/>
          <w:bottom w:val="nil"/>
          <w:right w:val="nil"/>
          <w:between w:val="nil"/>
        </w:pBdr>
        <w:spacing w:after="0" w:line="240" w:lineRule="auto"/>
        <w:ind w:left="0" w:hanging="2"/>
        <w:jc w:val="both"/>
      </w:pPr>
      <w:r w:rsidRPr="007A3F80">
        <w:t>Para aquellos títulos que se expresen en créditos, cada crédito se considerará equivalente a 25 horas de formación.</w:t>
      </w:r>
    </w:p>
    <w:p w14:paraId="6872FC28" w14:textId="77777777" w:rsidR="00015D6F" w:rsidRPr="00075589" w:rsidRDefault="00015D6F" w:rsidP="00015D6F">
      <w:pPr>
        <w:pBdr>
          <w:top w:val="nil"/>
          <w:left w:val="nil"/>
          <w:bottom w:val="nil"/>
          <w:right w:val="nil"/>
          <w:between w:val="nil"/>
        </w:pBdr>
        <w:spacing w:after="0" w:line="240" w:lineRule="auto"/>
        <w:ind w:left="0" w:hanging="2"/>
        <w:jc w:val="both"/>
        <w:rPr>
          <w:b/>
          <w:bCs/>
        </w:rPr>
      </w:pPr>
    </w:p>
    <w:p w14:paraId="1E406A97" w14:textId="77777777" w:rsidR="00015D6F" w:rsidRPr="00075589" w:rsidRDefault="00015D6F" w:rsidP="00015D6F">
      <w:pPr>
        <w:pBdr>
          <w:top w:val="nil"/>
          <w:left w:val="nil"/>
          <w:bottom w:val="nil"/>
          <w:right w:val="nil"/>
          <w:between w:val="nil"/>
        </w:pBdr>
        <w:spacing w:after="0" w:line="240" w:lineRule="auto"/>
        <w:ind w:left="0" w:hanging="2"/>
        <w:jc w:val="both"/>
        <w:rPr>
          <w:b/>
          <w:bCs/>
        </w:rPr>
      </w:pPr>
      <w:r w:rsidRPr="00075589">
        <w:rPr>
          <w:b/>
          <w:bCs/>
        </w:rPr>
        <w:t>No se valorará como mérito la formación en Marketing Digital que ya se haya tenido en cuenta como requisito de acceso.</w:t>
      </w:r>
    </w:p>
    <w:p w14:paraId="2845F774" w14:textId="77777777" w:rsidR="00015D6F" w:rsidRPr="007A3F80" w:rsidRDefault="00015D6F" w:rsidP="00015D6F">
      <w:pPr>
        <w:pBdr>
          <w:top w:val="nil"/>
          <w:left w:val="nil"/>
          <w:bottom w:val="nil"/>
          <w:right w:val="nil"/>
          <w:between w:val="nil"/>
        </w:pBdr>
        <w:spacing w:after="0" w:line="240" w:lineRule="auto"/>
        <w:ind w:left="0" w:hanging="2"/>
        <w:jc w:val="both"/>
      </w:pPr>
    </w:p>
    <w:p w14:paraId="1F32D364" w14:textId="39C1493D" w:rsidR="00E458C7" w:rsidRPr="007A3F80" w:rsidRDefault="00015D6F" w:rsidP="00015D6F">
      <w:pPr>
        <w:pBdr>
          <w:top w:val="nil"/>
          <w:left w:val="nil"/>
          <w:bottom w:val="nil"/>
          <w:right w:val="nil"/>
          <w:between w:val="nil"/>
        </w:pBdr>
        <w:spacing w:after="0" w:line="240" w:lineRule="auto"/>
        <w:ind w:left="0" w:hanging="2"/>
        <w:jc w:val="both"/>
        <w:rPr>
          <w:b/>
        </w:rPr>
      </w:pPr>
      <w:r w:rsidRPr="007A3F80">
        <w:rPr>
          <w:b/>
        </w:rPr>
        <w:t xml:space="preserve">3.2. Experiencia </w:t>
      </w:r>
      <w:r w:rsidR="00F555EE">
        <w:rPr>
          <w:b/>
        </w:rPr>
        <w:t xml:space="preserve">laboral / </w:t>
      </w:r>
      <w:r w:rsidRPr="007A3F80">
        <w:rPr>
          <w:b/>
        </w:rPr>
        <w:t>profesional (</w:t>
      </w:r>
      <w:r w:rsidR="004F61A6" w:rsidRPr="007A3F80">
        <w:rPr>
          <w:b/>
        </w:rPr>
        <w:t>m</w:t>
      </w:r>
      <w:r w:rsidR="008513EB">
        <w:rPr>
          <w:b/>
        </w:rPr>
        <w:t>áximo 45</w:t>
      </w:r>
      <w:r w:rsidR="009273E2" w:rsidRPr="007A3F80">
        <w:rPr>
          <w:b/>
        </w:rPr>
        <w:t xml:space="preserve"> puntos). </w:t>
      </w:r>
    </w:p>
    <w:p w14:paraId="7BE46A48" w14:textId="77777777" w:rsidR="005B7BF7" w:rsidRPr="007A3F80" w:rsidRDefault="005B7BF7">
      <w:pPr>
        <w:pBdr>
          <w:top w:val="nil"/>
          <w:left w:val="nil"/>
          <w:bottom w:val="nil"/>
          <w:right w:val="nil"/>
          <w:between w:val="nil"/>
        </w:pBdr>
        <w:spacing w:after="0" w:line="240" w:lineRule="auto"/>
        <w:ind w:left="0" w:hanging="2"/>
        <w:jc w:val="both"/>
      </w:pPr>
    </w:p>
    <w:p w14:paraId="04CE4CE3" w14:textId="6D52FA06" w:rsidR="00E458C7" w:rsidRPr="007A3F80" w:rsidRDefault="009273E2">
      <w:pPr>
        <w:pBdr>
          <w:top w:val="nil"/>
          <w:left w:val="nil"/>
          <w:bottom w:val="nil"/>
          <w:right w:val="nil"/>
          <w:between w:val="nil"/>
        </w:pBdr>
        <w:spacing w:after="0" w:line="240" w:lineRule="auto"/>
        <w:ind w:left="0" w:hanging="2"/>
        <w:jc w:val="both"/>
      </w:pPr>
      <w:r w:rsidRPr="007A3F80">
        <w:t>La experiencia laboral/profesional de las personas aspirantes se valorará teniendo en cuenta los siguientes apartados</w:t>
      </w:r>
      <w:r w:rsidR="002B79A5">
        <w:t>:</w:t>
      </w:r>
      <w:r w:rsidRPr="007A3F80">
        <w:t xml:space="preserve"> </w:t>
      </w:r>
    </w:p>
    <w:p w14:paraId="79685656" w14:textId="77777777" w:rsidR="00E458C7" w:rsidRPr="007A3F80" w:rsidRDefault="00E458C7">
      <w:pPr>
        <w:pBdr>
          <w:top w:val="nil"/>
          <w:left w:val="nil"/>
          <w:bottom w:val="nil"/>
          <w:right w:val="nil"/>
          <w:between w:val="nil"/>
        </w:pBdr>
        <w:spacing w:after="0" w:line="240" w:lineRule="auto"/>
        <w:ind w:left="0" w:hanging="2"/>
        <w:jc w:val="both"/>
        <w:rPr>
          <w:b/>
          <w:color w:val="FF0000"/>
          <w:u w:val="single"/>
        </w:rPr>
      </w:pPr>
    </w:p>
    <w:p w14:paraId="32C51216" w14:textId="77777777" w:rsidR="00E458C7" w:rsidRPr="007A3F80" w:rsidRDefault="005B7BF7">
      <w:pPr>
        <w:pBdr>
          <w:top w:val="nil"/>
          <w:left w:val="nil"/>
          <w:bottom w:val="nil"/>
          <w:right w:val="nil"/>
          <w:between w:val="nil"/>
        </w:pBdr>
        <w:spacing w:after="0" w:line="240" w:lineRule="auto"/>
        <w:ind w:left="0" w:hanging="2"/>
        <w:jc w:val="both"/>
        <w:rPr>
          <w:b/>
        </w:rPr>
      </w:pPr>
      <w:r w:rsidRPr="007A3F80">
        <w:rPr>
          <w:b/>
        </w:rPr>
        <w:t xml:space="preserve">Se valorará la experiencia profesional adicional al periodo mínimo requerido, </w:t>
      </w:r>
      <w:r w:rsidRPr="007A3F80">
        <w:t>desempeñada en empresas del sector público o privado, siempre que las funciones realizadas estén alineadas con las descritas en el punto e) de la base II de esta convocatoria.</w:t>
      </w:r>
    </w:p>
    <w:p w14:paraId="4D539EBF" w14:textId="77777777" w:rsidR="005B7BF7" w:rsidRPr="007A3F80" w:rsidRDefault="005B7BF7">
      <w:pPr>
        <w:pBdr>
          <w:top w:val="nil"/>
          <w:left w:val="nil"/>
          <w:bottom w:val="nil"/>
          <w:right w:val="nil"/>
          <w:between w:val="nil"/>
        </w:pBdr>
        <w:spacing w:after="0" w:line="240" w:lineRule="auto"/>
        <w:ind w:left="0" w:hanging="2"/>
        <w:jc w:val="both"/>
      </w:pPr>
    </w:p>
    <w:p w14:paraId="1BFDED8A" w14:textId="7CEA1D56" w:rsidR="00E458C7" w:rsidRPr="007A3F80" w:rsidRDefault="005B7BF7" w:rsidP="005B7BF7">
      <w:pPr>
        <w:pBdr>
          <w:top w:val="nil"/>
          <w:left w:val="nil"/>
          <w:bottom w:val="nil"/>
          <w:right w:val="nil"/>
          <w:between w:val="nil"/>
        </w:pBdr>
        <w:spacing w:after="0" w:line="240" w:lineRule="auto"/>
        <w:ind w:leftChars="129" w:left="284" w:firstLineChars="0" w:firstLine="0"/>
        <w:jc w:val="both"/>
        <w:rPr>
          <w:b/>
        </w:rPr>
      </w:pPr>
      <w:r w:rsidRPr="007A3F80">
        <w:rPr>
          <w:b/>
        </w:rPr>
        <w:t xml:space="preserve">3.2.1 </w:t>
      </w:r>
      <w:r w:rsidR="00015D6F" w:rsidRPr="007A3F80">
        <w:rPr>
          <w:b/>
        </w:rPr>
        <w:t>Puntuación por experienci</w:t>
      </w:r>
      <w:r w:rsidR="00E76F62">
        <w:rPr>
          <w:b/>
        </w:rPr>
        <w:t>a laboral/</w:t>
      </w:r>
      <w:r w:rsidR="00E2301D">
        <w:rPr>
          <w:b/>
        </w:rPr>
        <w:t xml:space="preserve">profesional de funciones propias del puesto de trabajo </w:t>
      </w:r>
      <w:r w:rsidR="00E76F62">
        <w:rPr>
          <w:b/>
        </w:rPr>
        <w:t>(</w:t>
      </w:r>
      <w:r w:rsidR="00C6492E">
        <w:rPr>
          <w:b/>
        </w:rPr>
        <w:t xml:space="preserve">máximo </w:t>
      </w:r>
      <w:r w:rsidR="008513EB">
        <w:rPr>
          <w:b/>
        </w:rPr>
        <w:t>42</w:t>
      </w:r>
      <w:r w:rsidR="00015D6F" w:rsidRPr="007A3F80">
        <w:rPr>
          <w:b/>
        </w:rPr>
        <w:t xml:space="preserve"> puntos):</w:t>
      </w:r>
    </w:p>
    <w:p w14:paraId="778E8D0A" w14:textId="77777777" w:rsidR="005B7BF7" w:rsidRPr="007A3F80" w:rsidRDefault="005B7BF7" w:rsidP="005B7BF7">
      <w:pPr>
        <w:pBdr>
          <w:top w:val="nil"/>
          <w:left w:val="nil"/>
          <w:bottom w:val="nil"/>
          <w:right w:val="nil"/>
          <w:between w:val="nil"/>
        </w:pBdr>
        <w:spacing w:after="0" w:line="240" w:lineRule="auto"/>
        <w:ind w:leftChars="129" w:left="284" w:firstLineChars="0" w:firstLine="0"/>
        <w:jc w:val="both"/>
        <w:rPr>
          <w:b/>
        </w:rPr>
      </w:pPr>
    </w:p>
    <w:p w14:paraId="6345BE76" w14:textId="2719847E" w:rsidR="00015D6F" w:rsidRDefault="0030231A">
      <w:pPr>
        <w:pBdr>
          <w:top w:val="nil"/>
          <w:left w:val="nil"/>
          <w:bottom w:val="nil"/>
          <w:right w:val="nil"/>
          <w:between w:val="nil"/>
        </w:pBdr>
        <w:spacing w:after="0" w:line="240" w:lineRule="auto"/>
        <w:ind w:left="0" w:hanging="2"/>
        <w:jc w:val="both"/>
      </w:pPr>
      <w:r w:rsidRPr="0030231A">
        <w:t>La experiencia profesional relacionada con las funciones y el objeto descritos en el punto e) de la base II será valorada asignándose una puntuación por año o fracción prop</w:t>
      </w:r>
      <w:r>
        <w:t>orcional de servicios prestados. D</w:t>
      </w:r>
      <w:r w:rsidRPr="0030231A">
        <w:t>icha valoración se realizará según el tipo de funciones técnicas o ejecutivas desempeñadas, diferenciando específicamente entre la experiencia en funciones de Marketing Digital con aplicación en actividades profesionales vinculadas con los Negocios Internacionales y la experiencia en Marketing Digital de carácter general.</w:t>
      </w:r>
    </w:p>
    <w:p w14:paraId="25191D5E" w14:textId="77777777" w:rsidR="0030231A" w:rsidRPr="0097675C" w:rsidRDefault="0030231A">
      <w:pPr>
        <w:pBdr>
          <w:top w:val="nil"/>
          <w:left w:val="nil"/>
          <w:bottom w:val="nil"/>
          <w:right w:val="nil"/>
          <w:between w:val="nil"/>
        </w:pBdr>
        <w:spacing w:after="0" w:line="240" w:lineRule="auto"/>
        <w:ind w:left="0" w:hanging="2"/>
        <w:jc w:val="both"/>
        <w:rPr>
          <w:highlight w:val="yellow"/>
        </w:rPr>
      </w:pPr>
    </w:p>
    <w:p w14:paraId="68F4D19B" w14:textId="3718C8F2" w:rsidR="00E76F62" w:rsidRPr="00E76F62" w:rsidRDefault="00E76F62" w:rsidP="00E76F62">
      <w:pPr>
        <w:pStyle w:val="Prrafodelista"/>
        <w:numPr>
          <w:ilvl w:val="0"/>
          <w:numId w:val="21"/>
        </w:numPr>
        <w:pBdr>
          <w:top w:val="nil"/>
          <w:left w:val="nil"/>
          <w:bottom w:val="nil"/>
          <w:right w:val="nil"/>
          <w:between w:val="nil"/>
        </w:pBdr>
        <w:spacing w:after="0" w:line="240" w:lineRule="auto"/>
        <w:ind w:leftChars="0" w:firstLineChars="0"/>
        <w:jc w:val="both"/>
        <w:rPr>
          <w:b/>
        </w:rPr>
      </w:pPr>
      <w:r w:rsidRPr="00E2301D">
        <w:rPr>
          <w:b/>
        </w:rPr>
        <w:t>Experiencia técnica en marketing digital para negocios internacionales:</w:t>
      </w:r>
      <w:r>
        <w:t xml:space="preserve"> </w:t>
      </w:r>
      <w:r w:rsidRPr="00E76F62">
        <w:t xml:space="preserve">Cada año completo (o la fracción proporcional de servicios prestados) desempeñando </w:t>
      </w:r>
      <w:r w:rsidR="00E2301D">
        <w:t xml:space="preserve">funciones técnicas </w:t>
      </w:r>
      <w:r w:rsidRPr="00E76F62">
        <w:t xml:space="preserve">relacionadas </w:t>
      </w:r>
      <w:r w:rsidR="0030231A">
        <w:t>con Marketing Digital</w:t>
      </w:r>
      <w:r w:rsidRPr="00E76F62">
        <w:t>, con especial aplicación en el ámbito del Comercio Exterior o Negocios Internacionales. Las funciones a valorar incluyen (entre otras) la gestión de contenidos,</w:t>
      </w:r>
      <w:r w:rsidR="0030231A">
        <w:t xml:space="preserve"> Publicidad </w:t>
      </w:r>
      <w:proofErr w:type="gramStart"/>
      <w:r w:rsidR="0030231A">
        <w:t xml:space="preserve">Digital, </w:t>
      </w:r>
      <w:r w:rsidRPr="00E76F62">
        <w:t xml:space="preserve"> SEO</w:t>
      </w:r>
      <w:proofErr w:type="gramEnd"/>
      <w:r w:rsidRPr="00E76F62">
        <w:t xml:space="preserve">/SEM, </w:t>
      </w:r>
      <w:r w:rsidR="0030231A">
        <w:t xml:space="preserve">Social Media, </w:t>
      </w:r>
      <w:r w:rsidRPr="00E76F62">
        <w:t>email marketing, analítica web, o la administración de plataformas de CRM y automatización de marketing orientadas a la promoción internacional de empresas, el apoyo a la prospección de mercados internacionales, la participación en programas institucionales de fomento del comercio exterior o la gestión de herramientas de comunicación orientadas a la internacionalización.</w:t>
      </w:r>
    </w:p>
    <w:p w14:paraId="7CEF043E" w14:textId="1A3BF52D" w:rsidR="00E76F62" w:rsidRDefault="00E76F62" w:rsidP="00E76F62">
      <w:pPr>
        <w:pBdr>
          <w:top w:val="nil"/>
          <w:left w:val="nil"/>
          <w:bottom w:val="nil"/>
          <w:right w:val="nil"/>
          <w:between w:val="nil"/>
        </w:pBdr>
        <w:spacing w:after="0" w:line="240" w:lineRule="auto"/>
        <w:ind w:leftChars="0" w:left="0" w:firstLineChars="0" w:firstLine="0"/>
        <w:jc w:val="both"/>
        <w:rPr>
          <w:b/>
        </w:rPr>
      </w:pPr>
    </w:p>
    <w:p w14:paraId="0939894E" w14:textId="11F585F1" w:rsidR="00E76F62" w:rsidRDefault="00E76F62" w:rsidP="00E76F62">
      <w:pPr>
        <w:pBdr>
          <w:top w:val="nil"/>
          <w:left w:val="nil"/>
          <w:bottom w:val="nil"/>
          <w:right w:val="nil"/>
          <w:between w:val="nil"/>
        </w:pBdr>
        <w:spacing w:after="0" w:line="240" w:lineRule="auto"/>
        <w:ind w:leftChars="0" w:left="720" w:firstLineChars="0" w:firstLine="0"/>
        <w:jc w:val="both"/>
      </w:pPr>
      <w:r w:rsidRPr="0030231A">
        <w:t>Esta experiencia s</w:t>
      </w:r>
      <w:r w:rsidR="00C6492E" w:rsidRPr="0030231A">
        <w:t>e valorará con 8</w:t>
      </w:r>
      <w:r w:rsidR="00E2301D" w:rsidRPr="0030231A">
        <w:t xml:space="preserve"> puntos por año</w:t>
      </w:r>
      <w:r w:rsidR="0030231A" w:rsidRPr="0030231A">
        <w:t xml:space="preserve">, valorándose hasta un máximo de 3 años de experiencia. </w:t>
      </w:r>
    </w:p>
    <w:p w14:paraId="13203343" w14:textId="5A542099" w:rsidR="004D7164" w:rsidRDefault="004D7164" w:rsidP="00E76F62">
      <w:pPr>
        <w:pBdr>
          <w:top w:val="nil"/>
          <w:left w:val="nil"/>
          <w:bottom w:val="nil"/>
          <w:right w:val="nil"/>
          <w:between w:val="nil"/>
        </w:pBdr>
        <w:spacing w:after="0" w:line="240" w:lineRule="auto"/>
        <w:ind w:leftChars="0" w:left="720" w:firstLineChars="0" w:firstLine="0"/>
        <w:jc w:val="both"/>
      </w:pPr>
    </w:p>
    <w:p w14:paraId="68736B9D" w14:textId="77777777" w:rsidR="004D7164" w:rsidRPr="0030231A" w:rsidRDefault="004D7164" w:rsidP="00E76F62">
      <w:pPr>
        <w:pBdr>
          <w:top w:val="nil"/>
          <w:left w:val="nil"/>
          <w:bottom w:val="nil"/>
          <w:right w:val="nil"/>
          <w:between w:val="nil"/>
        </w:pBdr>
        <w:spacing w:after="0" w:line="240" w:lineRule="auto"/>
        <w:ind w:leftChars="0" w:left="720" w:firstLineChars="0" w:firstLine="0"/>
        <w:jc w:val="both"/>
      </w:pPr>
    </w:p>
    <w:p w14:paraId="70B8E434" w14:textId="77777777" w:rsidR="00E76F62" w:rsidRPr="00E76F62" w:rsidRDefault="00E76F62" w:rsidP="00E76F62">
      <w:pPr>
        <w:pStyle w:val="Prrafodelista"/>
        <w:pBdr>
          <w:top w:val="nil"/>
          <w:left w:val="nil"/>
          <w:bottom w:val="nil"/>
          <w:right w:val="nil"/>
          <w:between w:val="nil"/>
        </w:pBdr>
        <w:spacing w:after="0" w:line="240" w:lineRule="auto"/>
        <w:ind w:leftChars="0" w:firstLineChars="0" w:firstLine="0"/>
        <w:jc w:val="both"/>
        <w:rPr>
          <w:b/>
        </w:rPr>
      </w:pPr>
    </w:p>
    <w:p w14:paraId="52238563" w14:textId="0BCC50CC" w:rsidR="00E2301D" w:rsidRPr="00E2301D" w:rsidRDefault="00E2301D" w:rsidP="00E2301D">
      <w:pPr>
        <w:pStyle w:val="Prrafodelista"/>
        <w:numPr>
          <w:ilvl w:val="0"/>
          <w:numId w:val="21"/>
        </w:numPr>
        <w:pBdr>
          <w:top w:val="nil"/>
          <w:left w:val="nil"/>
          <w:bottom w:val="nil"/>
          <w:right w:val="nil"/>
          <w:between w:val="nil"/>
        </w:pBdr>
        <w:spacing w:after="0" w:line="240" w:lineRule="auto"/>
        <w:ind w:leftChars="0" w:firstLineChars="0"/>
        <w:jc w:val="both"/>
        <w:rPr>
          <w:b/>
        </w:rPr>
      </w:pPr>
      <w:r w:rsidRPr="00E2301D">
        <w:rPr>
          <w:b/>
        </w:rPr>
        <w:lastRenderedPageBreak/>
        <w:t>Experiencia técnica en Marketing Digital para cualquier actividad:</w:t>
      </w:r>
    </w:p>
    <w:p w14:paraId="71205622" w14:textId="0486E969" w:rsidR="00E76F62" w:rsidRDefault="00E76F62" w:rsidP="00E76F62">
      <w:pPr>
        <w:pStyle w:val="Prrafodelista"/>
        <w:pBdr>
          <w:top w:val="nil"/>
          <w:left w:val="nil"/>
          <w:bottom w:val="nil"/>
          <w:right w:val="nil"/>
          <w:between w:val="nil"/>
        </w:pBdr>
        <w:spacing w:after="0" w:line="240" w:lineRule="auto"/>
        <w:ind w:leftChars="0" w:firstLineChars="0" w:firstLine="0"/>
        <w:jc w:val="both"/>
      </w:pPr>
      <w:r w:rsidRPr="00E76F62">
        <w:t xml:space="preserve">Cada año completo (o la fracción proporcional de servicios prestados) desempeñando </w:t>
      </w:r>
      <w:r w:rsidR="00E2301D">
        <w:t xml:space="preserve">funciones técnicas o </w:t>
      </w:r>
      <w:r w:rsidRPr="00E76F62">
        <w:t xml:space="preserve">en las actividades relacionadas con Marketing Digital o Marketing </w:t>
      </w:r>
      <w:proofErr w:type="spellStart"/>
      <w:r w:rsidRPr="00E76F62">
        <w:t>Inbound</w:t>
      </w:r>
      <w:proofErr w:type="spellEnd"/>
      <w:r w:rsidRPr="00E76F62">
        <w:t>, según se describen en el punto e) de la base II. Las funciones a valorar incluyen (entre otras) la gestión de contenidos, SEO/SEM, email marketing, analítica web, o la administración de plataformas de CRM y automatización de marketing.</w:t>
      </w:r>
    </w:p>
    <w:p w14:paraId="1CBD1A53" w14:textId="0432F2F0" w:rsidR="00E76F62" w:rsidRDefault="00E76F62" w:rsidP="00E76F62">
      <w:pPr>
        <w:pStyle w:val="Prrafodelista"/>
        <w:pBdr>
          <w:top w:val="nil"/>
          <w:left w:val="nil"/>
          <w:bottom w:val="nil"/>
          <w:right w:val="nil"/>
          <w:between w:val="nil"/>
        </w:pBdr>
        <w:spacing w:after="0" w:line="240" w:lineRule="auto"/>
        <w:ind w:leftChars="0" w:firstLineChars="0" w:firstLine="0"/>
        <w:jc w:val="both"/>
        <w:rPr>
          <w:b/>
        </w:rPr>
      </w:pPr>
    </w:p>
    <w:p w14:paraId="319E91D1" w14:textId="4A522D03" w:rsidR="00E2301D" w:rsidRPr="0030231A" w:rsidRDefault="00E2301D" w:rsidP="0030231A">
      <w:pPr>
        <w:pStyle w:val="Prrafodelista"/>
        <w:pBdr>
          <w:top w:val="nil"/>
          <w:left w:val="nil"/>
          <w:bottom w:val="nil"/>
          <w:right w:val="nil"/>
          <w:between w:val="nil"/>
        </w:pBdr>
        <w:spacing w:after="0" w:line="240" w:lineRule="auto"/>
        <w:ind w:leftChars="0" w:firstLineChars="0" w:firstLine="0"/>
        <w:jc w:val="both"/>
      </w:pPr>
      <w:r>
        <w:t xml:space="preserve">Esta experiencia se valorará con </w:t>
      </w:r>
      <w:r w:rsidR="008513EB">
        <w:rPr>
          <w:bCs/>
        </w:rPr>
        <w:t>6</w:t>
      </w:r>
      <w:r w:rsidRPr="00E2301D">
        <w:rPr>
          <w:bCs/>
        </w:rPr>
        <w:t xml:space="preserve"> puntos por año</w:t>
      </w:r>
      <w:r w:rsidR="0030231A">
        <w:t xml:space="preserve">, </w:t>
      </w:r>
      <w:r w:rsidR="0030231A" w:rsidRPr="0030231A">
        <w:t>valorándose hasta un máximo de 3 años de experiencia.</w:t>
      </w:r>
    </w:p>
    <w:p w14:paraId="49378421" w14:textId="77777777" w:rsidR="00E2301D" w:rsidRPr="00E76F62" w:rsidRDefault="00E2301D" w:rsidP="00E76F62">
      <w:pPr>
        <w:pStyle w:val="Prrafodelista"/>
        <w:pBdr>
          <w:top w:val="nil"/>
          <w:left w:val="nil"/>
          <w:bottom w:val="nil"/>
          <w:right w:val="nil"/>
          <w:between w:val="nil"/>
        </w:pBdr>
        <w:spacing w:after="0" w:line="240" w:lineRule="auto"/>
        <w:ind w:leftChars="0" w:firstLineChars="0" w:firstLine="0"/>
        <w:jc w:val="both"/>
        <w:rPr>
          <w:b/>
        </w:rPr>
      </w:pPr>
    </w:p>
    <w:p w14:paraId="65586779" w14:textId="01613DE0" w:rsidR="005B7BF7" w:rsidRPr="006B32FD" w:rsidRDefault="00E2301D" w:rsidP="005B7BF7">
      <w:pPr>
        <w:pStyle w:val="Prrafodelista"/>
        <w:numPr>
          <w:ilvl w:val="2"/>
          <w:numId w:val="23"/>
        </w:numPr>
        <w:pBdr>
          <w:top w:val="nil"/>
          <w:left w:val="nil"/>
          <w:bottom w:val="nil"/>
          <w:right w:val="nil"/>
          <w:between w:val="nil"/>
        </w:pBdr>
        <w:spacing w:after="0" w:line="240" w:lineRule="auto"/>
        <w:ind w:leftChars="0" w:left="851" w:firstLineChars="0" w:hanging="567"/>
        <w:jc w:val="both"/>
        <w:rPr>
          <w:b/>
        </w:rPr>
      </w:pPr>
      <w:r>
        <w:rPr>
          <w:b/>
        </w:rPr>
        <w:t>Puntuación por experiencia laboral/profesional de fun</w:t>
      </w:r>
      <w:r w:rsidR="0030231A">
        <w:rPr>
          <w:b/>
        </w:rPr>
        <w:t xml:space="preserve">ciones complementarias para el </w:t>
      </w:r>
      <w:r>
        <w:rPr>
          <w:b/>
        </w:rPr>
        <w:t>puesto de trabajo</w:t>
      </w:r>
      <w:r w:rsidR="00641F0A">
        <w:rPr>
          <w:b/>
        </w:rPr>
        <w:t xml:space="preserve"> (máximo 3</w:t>
      </w:r>
      <w:r w:rsidR="005B7BF7" w:rsidRPr="006B32FD">
        <w:rPr>
          <w:b/>
        </w:rPr>
        <w:t xml:space="preserve"> puntos)</w:t>
      </w:r>
    </w:p>
    <w:p w14:paraId="0B868B4A" w14:textId="77777777" w:rsidR="005B7BF7" w:rsidRPr="007A3F80" w:rsidRDefault="005B7BF7" w:rsidP="005B7BF7">
      <w:pPr>
        <w:pStyle w:val="Prrafodelista"/>
        <w:pBdr>
          <w:top w:val="nil"/>
          <w:left w:val="nil"/>
          <w:bottom w:val="nil"/>
          <w:right w:val="nil"/>
          <w:between w:val="nil"/>
        </w:pBdr>
        <w:spacing w:after="0" w:line="240" w:lineRule="auto"/>
        <w:ind w:leftChars="0" w:left="851" w:firstLineChars="0" w:firstLine="0"/>
        <w:jc w:val="both"/>
      </w:pPr>
    </w:p>
    <w:p w14:paraId="439A52CD" w14:textId="6A701E05" w:rsidR="00E458C7" w:rsidRDefault="005B7BF7">
      <w:pPr>
        <w:pBdr>
          <w:top w:val="nil"/>
          <w:left w:val="nil"/>
          <w:bottom w:val="nil"/>
          <w:right w:val="nil"/>
          <w:between w:val="nil"/>
        </w:pBdr>
        <w:spacing w:after="0" w:line="240" w:lineRule="auto"/>
        <w:ind w:left="0" w:hanging="2"/>
        <w:jc w:val="both"/>
      </w:pPr>
      <w:r w:rsidRPr="007A3F80">
        <w:t xml:space="preserve">Se valorará la experiencia laboral desempeñando funciones </w:t>
      </w:r>
      <w:r w:rsidR="00E2301D" w:rsidRPr="00E2301D">
        <w:t>técnicas</w:t>
      </w:r>
      <w:r w:rsidRPr="007A3F80">
        <w:t xml:space="preserve"> en empresas del sector público o privado, en áreas de comuni</w:t>
      </w:r>
      <w:r w:rsidR="00E2301D">
        <w:t>cación corporativa,</w:t>
      </w:r>
      <w:r w:rsidRPr="007A3F80">
        <w:t xml:space="preserve"> g</w:t>
      </w:r>
      <w:r w:rsidR="00E2301D">
        <w:t>abinetes de prensa corporativos, gestión de medios y organización de eventos.</w:t>
      </w:r>
    </w:p>
    <w:p w14:paraId="5B650D58" w14:textId="77777777" w:rsidR="00E2301D" w:rsidRPr="007A3F80" w:rsidRDefault="00E2301D">
      <w:pPr>
        <w:pBdr>
          <w:top w:val="nil"/>
          <w:left w:val="nil"/>
          <w:bottom w:val="nil"/>
          <w:right w:val="nil"/>
          <w:between w:val="nil"/>
        </w:pBdr>
        <w:spacing w:after="0" w:line="240" w:lineRule="auto"/>
        <w:ind w:left="0" w:hanging="2"/>
        <w:jc w:val="both"/>
      </w:pPr>
    </w:p>
    <w:p w14:paraId="12674FCD" w14:textId="121A6A00" w:rsidR="00E458C7" w:rsidRPr="007A3F80" w:rsidRDefault="009273E2">
      <w:pPr>
        <w:spacing w:after="0" w:line="240" w:lineRule="auto"/>
        <w:ind w:left="0" w:hanging="2"/>
        <w:jc w:val="both"/>
      </w:pPr>
      <w:r w:rsidRPr="007A3F80">
        <w:t>Puntuación</w:t>
      </w:r>
      <w:r w:rsidR="00585B80" w:rsidRPr="007A3F80">
        <w:t>:</w:t>
      </w:r>
      <w:r w:rsidR="00641F0A">
        <w:t xml:space="preserve"> Máximo de 3</w:t>
      </w:r>
      <w:r w:rsidRPr="007A3F80">
        <w:t xml:space="preserve"> puntos</w:t>
      </w:r>
    </w:p>
    <w:p w14:paraId="206D3056" w14:textId="77777777" w:rsidR="00E458C7" w:rsidRPr="007A3F80" w:rsidRDefault="00E458C7">
      <w:pPr>
        <w:spacing w:after="0" w:line="240" w:lineRule="auto"/>
        <w:ind w:left="0" w:hanging="2"/>
        <w:jc w:val="both"/>
      </w:pPr>
    </w:p>
    <w:p w14:paraId="3389832F" w14:textId="77777777" w:rsidR="0030231A" w:rsidRPr="0030231A" w:rsidRDefault="005B7BF7" w:rsidP="005B7BF7">
      <w:pPr>
        <w:pStyle w:val="Prrafodelista"/>
        <w:numPr>
          <w:ilvl w:val="0"/>
          <w:numId w:val="25"/>
        </w:numPr>
        <w:pBdr>
          <w:top w:val="nil"/>
          <w:left w:val="nil"/>
          <w:bottom w:val="nil"/>
          <w:right w:val="nil"/>
          <w:between w:val="nil"/>
        </w:pBdr>
        <w:spacing w:after="0" w:line="240" w:lineRule="auto"/>
        <w:ind w:leftChars="0" w:firstLineChars="0"/>
        <w:jc w:val="both"/>
        <w:rPr>
          <w:b/>
        </w:rPr>
      </w:pPr>
      <w:r w:rsidRPr="00E2301D">
        <w:t xml:space="preserve">Cada año, o la fracción proporcional de servicios prestados desempeñando </w:t>
      </w:r>
      <w:r w:rsidR="00E2301D" w:rsidRPr="00E2301D">
        <w:t xml:space="preserve">funciones técnicas </w:t>
      </w:r>
      <w:r w:rsidRPr="00E2301D">
        <w:t>en comun</w:t>
      </w:r>
      <w:r w:rsidR="00E2301D" w:rsidRPr="00E2301D">
        <w:t>icación corporativa u organizacional,</w:t>
      </w:r>
      <w:r w:rsidRPr="00E2301D">
        <w:t xml:space="preserve"> gabinetes de prensa corporativos</w:t>
      </w:r>
      <w:r w:rsidR="00E2301D" w:rsidRPr="00E2301D">
        <w:t>, gestión de medios</w:t>
      </w:r>
      <w:r w:rsidR="00E2301D">
        <w:t xml:space="preserve"> u organización de eventos </w:t>
      </w:r>
      <w:r w:rsidRPr="007A3F80">
        <w:t>en empresa</w:t>
      </w:r>
      <w:r w:rsidR="0030231A">
        <w:t xml:space="preserve">s del sector público o privado. </w:t>
      </w:r>
    </w:p>
    <w:p w14:paraId="5BB88320" w14:textId="77777777" w:rsidR="0030231A" w:rsidRDefault="0030231A" w:rsidP="0030231A">
      <w:pPr>
        <w:pBdr>
          <w:top w:val="nil"/>
          <w:left w:val="nil"/>
          <w:bottom w:val="nil"/>
          <w:right w:val="nil"/>
          <w:between w:val="nil"/>
        </w:pBdr>
        <w:spacing w:after="0" w:line="240" w:lineRule="auto"/>
        <w:ind w:leftChars="0" w:left="-2" w:firstLineChars="0" w:firstLine="0"/>
        <w:jc w:val="both"/>
        <w:rPr>
          <w:b/>
        </w:rPr>
      </w:pPr>
    </w:p>
    <w:p w14:paraId="17E403F3" w14:textId="0D96E341" w:rsidR="00E458C7" w:rsidRPr="0030231A" w:rsidRDefault="0030231A" w:rsidP="0030231A">
      <w:pPr>
        <w:pBdr>
          <w:top w:val="nil"/>
          <w:left w:val="nil"/>
          <w:bottom w:val="nil"/>
          <w:right w:val="nil"/>
          <w:between w:val="nil"/>
        </w:pBdr>
        <w:spacing w:after="0" w:line="240" w:lineRule="auto"/>
        <w:ind w:leftChars="0" w:left="-2" w:firstLineChars="0" w:firstLine="0"/>
        <w:jc w:val="both"/>
        <w:rPr>
          <w:b/>
        </w:rPr>
      </w:pPr>
      <w:r>
        <w:t>Esta experiencia s</w:t>
      </w:r>
      <w:r w:rsidR="006045F6" w:rsidRPr="0030231A">
        <w:t>e</w:t>
      </w:r>
      <w:r w:rsidR="006045F6" w:rsidRPr="0030231A">
        <w:rPr>
          <w:b/>
        </w:rPr>
        <w:t xml:space="preserve"> </w:t>
      </w:r>
      <w:r>
        <w:t>valorará con 1</w:t>
      </w:r>
      <w:r w:rsidR="00E2301D" w:rsidRPr="00C6492E">
        <w:t xml:space="preserve"> punto</w:t>
      </w:r>
      <w:r>
        <w:t xml:space="preserve"> por año, valorándose hasta un máximo de 3 años de experiencia. </w:t>
      </w:r>
    </w:p>
    <w:p w14:paraId="2178374E" w14:textId="77777777" w:rsidR="00B836AA" w:rsidRPr="007A3F80" w:rsidRDefault="00B836AA" w:rsidP="00B836AA">
      <w:pPr>
        <w:pStyle w:val="Prrafodelista"/>
        <w:pBdr>
          <w:top w:val="nil"/>
          <w:left w:val="nil"/>
          <w:bottom w:val="nil"/>
          <w:right w:val="nil"/>
          <w:between w:val="nil"/>
        </w:pBdr>
        <w:spacing w:after="0" w:line="240" w:lineRule="auto"/>
        <w:ind w:leftChars="0" w:left="358" w:firstLineChars="0" w:firstLine="0"/>
        <w:jc w:val="both"/>
        <w:rPr>
          <w:b/>
        </w:rPr>
      </w:pPr>
    </w:p>
    <w:p w14:paraId="1BEE5D64" w14:textId="33C2449D" w:rsidR="00B836AA" w:rsidRPr="007A3F80" w:rsidRDefault="00B836AA" w:rsidP="00B836AA">
      <w:pPr>
        <w:pBdr>
          <w:top w:val="nil"/>
          <w:left w:val="nil"/>
          <w:bottom w:val="nil"/>
          <w:right w:val="nil"/>
          <w:between w:val="nil"/>
        </w:pBdr>
        <w:spacing w:after="0" w:line="240" w:lineRule="auto"/>
        <w:ind w:left="0" w:hanging="2"/>
        <w:jc w:val="both"/>
      </w:pPr>
      <w:r w:rsidRPr="007A3F80">
        <w:t>En caso de que la experiencia en los ámbitos 3.2.1</w:t>
      </w:r>
      <w:r w:rsidR="006E3A53">
        <w:t xml:space="preserve"> (a </w:t>
      </w:r>
      <w:proofErr w:type="spellStart"/>
      <w:r w:rsidR="006E3A53">
        <w:t>ó</w:t>
      </w:r>
      <w:proofErr w:type="spellEnd"/>
      <w:r w:rsidR="006E3A53">
        <w:t xml:space="preserve"> b)</w:t>
      </w:r>
      <w:r w:rsidRPr="007A3F80">
        <w:t xml:space="preserve"> y 3.2.2 coincida</w:t>
      </w:r>
      <w:r w:rsidR="006E3A53">
        <w:t>n</w:t>
      </w:r>
      <w:r w:rsidRPr="007A3F80">
        <w:t xml:space="preserve"> en el tiempo, la persona aspirante deberá optar por uno de ellos</w:t>
      </w:r>
      <w:r w:rsidR="0030231A">
        <w:t>, especificando de manera clara por cuál opta</w:t>
      </w:r>
      <w:r w:rsidRPr="007A3F80">
        <w:t xml:space="preserve"> a efectos de puntuación. No se acumulará puntuación por el mismo periodo en ambos ámbitos. Si la persona aspirante no realiza una elección, el órgano evaluador valorará automáticamente el ámbito que conlleve mayor puntuación.</w:t>
      </w:r>
    </w:p>
    <w:p w14:paraId="228185B2" w14:textId="77777777" w:rsidR="00B836AA" w:rsidRPr="007A3F80" w:rsidRDefault="00B836AA" w:rsidP="00B836AA">
      <w:pPr>
        <w:pBdr>
          <w:top w:val="nil"/>
          <w:left w:val="nil"/>
          <w:bottom w:val="nil"/>
          <w:right w:val="nil"/>
          <w:between w:val="nil"/>
        </w:pBdr>
        <w:spacing w:after="0" w:line="240" w:lineRule="auto"/>
        <w:ind w:left="0" w:hanging="2"/>
        <w:jc w:val="both"/>
      </w:pPr>
    </w:p>
    <w:p w14:paraId="5DF2B243" w14:textId="41AF39A3" w:rsidR="00E458C7" w:rsidRPr="001A5A18" w:rsidRDefault="00B836AA" w:rsidP="00B836AA">
      <w:pPr>
        <w:pBdr>
          <w:top w:val="nil"/>
          <w:left w:val="nil"/>
          <w:bottom w:val="nil"/>
          <w:right w:val="nil"/>
          <w:between w:val="nil"/>
        </w:pBdr>
        <w:spacing w:after="0" w:line="240" w:lineRule="auto"/>
        <w:ind w:left="0" w:hanging="2"/>
        <w:jc w:val="both"/>
      </w:pPr>
      <w:r w:rsidRPr="007A3F80">
        <w:t xml:space="preserve">Los periodos de experiencia inferiores a un año serán valorados de manera proporcional, </w:t>
      </w:r>
      <w:r w:rsidRPr="001A5A18">
        <w:t>prorrateando la puntuación correspondiente según el número de meses trabajados.</w:t>
      </w:r>
    </w:p>
    <w:p w14:paraId="7A43075D" w14:textId="787E833A" w:rsidR="006B32FD" w:rsidRPr="001A5A18" w:rsidRDefault="006B32FD" w:rsidP="00B836AA">
      <w:pPr>
        <w:pBdr>
          <w:top w:val="nil"/>
          <w:left w:val="nil"/>
          <w:bottom w:val="nil"/>
          <w:right w:val="nil"/>
          <w:between w:val="nil"/>
        </w:pBdr>
        <w:spacing w:after="0" w:line="240" w:lineRule="auto"/>
        <w:ind w:left="0" w:hanging="2"/>
        <w:jc w:val="both"/>
      </w:pPr>
    </w:p>
    <w:p w14:paraId="6961274C" w14:textId="77777777" w:rsidR="006B32FD" w:rsidRPr="002C6DD2" w:rsidRDefault="006B32FD" w:rsidP="006B32FD">
      <w:pPr>
        <w:ind w:left="0" w:hanging="2"/>
        <w:jc w:val="both"/>
      </w:pPr>
      <w:r w:rsidRPr="002C6DD2">
        <w:t xml:space="preserve">Acreditación: </w:t>
      </w:r>
    </w:p>
    <w:p w14:paraId="4E3A6D39" w14:textId="77777777" w:rsidR="002B79A5" w:rsidRPr="002C6DD2" w:rsidRDefault="002B79A5" w:rsidP="002B79A5">
      <w:pPr>
        <w:ind w:left="0" w:hanging="2"/>
        <w:jc w:val="both"/>
      </w:pPr>
      <w:r w:rsidRPr="002C6DD2">
        <w:rPr>
          <w:b/>
        </w:rPr>
        <w:t>1.</w:t>
      </w:r>
      <w:r w:rsidRPr="002C6DD2">
        <w:t xml:space="preserve"> Informe de vida laboral expedido por la Seguridad Social actualizado con una antigüedad máxima de 2 meses a la fecha de presentación. </w:t>
      </w:r>
    </w:p>
    <w:p w14:paraId="327CF5AE" w14:textId="77777777" w:rsidR="002B79A5" w:rsidRPr="002C6DD2" w:rsidRDefault="002B79A5" w:rsidP="002B79A5">
      <w:pPr>
        <w:ind w:left="0" w:hanging="2"/>
        <w:jc w:val="both"/>
        <w:rPr>
          <w:i/>
          <w:iCs/>
        </w:rPr>
      </w:pPr>
      <w:r w:rsidRPr="002C6DD2">
        <w:rPr>
          <w:b/>
        </w:rPr>
        <w:t>2</w:t>
      </w:r>
      <w:r w:rsidRPr="002C6DD2">
        <w:rPr>
          <w:b/>
          <w:i/>
          <w:iCs/>
        </w:rPr>
        <w:t>.</w:t>
      </w:r>
      <w:r w:rsidRPr="002C6DD2">
        <w:rPr>
          <w:i/>
          <w:iCs/>
        </w:rPr>
        <w:t xml:space="preserve"> </w:t>
      </w:r>
      <w:r w:rsidRPr="002C6DD2">
        <w:t>Contratos de trabajo y/o de servicios registrados en el Servicio Público de Empleo Estatal (SEPE), Servicio Canario de Empleo (SCE) o de otra Comunidad Autónoma que acrediten la categoría profesional y las funciones que ha realizado.</w:t>
      </w:r>
      <w:r w:rsidRPr="002C6DD2">
        <w:rPr>
          <w:i/>
          <w:iCs/>
        </w:rPr>
        <w:t xml:space="preserve">  </w:t>
      </w:r>
    </w:p>
    <w:p w14:paraId="7EE9E31B" w14:textId="77777777" w:rsidR="002B79A5" w:rsidRPr="002C6DD2" w:rsidRDefault="002B79A5" w:rsidP="002B79A5">
      <w:pPr>
        <w:ind w:left="0" w:hanging="2"/>
        <w:jc w:val="both"/>
      </w:pPr>
      <w:r w:rsidRPr="002C6DD2">
        <w:rPr>
          <w:b/>
          <w:iCs/>
        </w:rPr>
        <w:t>3.</w:t>
      </w:r>
      <w:r w:rsidRPr="002C6DD2">
        <w:rPr>
          <w:i/>
          <w:iCs/>
        </w:rPr>
        <w:t xml:space="preserve"> </w:t>
      </w:r>
      <w:r w:rsidRPr="002C6DD2">
        <w:t xml:space="preserve">En caso de que los contratos no indiquen los trabajos/funciones que ha realizado, se admitirá certificado de funciones (utilizando el modelo del Anexo III de estas bases), firmados por las empresas donde haya prestado sus servicios con especificación de las funciones realizadas y del tiempo de duración del trabajo realizado.  </w:t>
      </w:r>
    </w:p>
    <w:p w14:paraId="48B77232" w14:textId="314259C3" w:rsidR="002B79A5" w:rsidRPr="001A5A18" w:rsidRDefault="002B79A5" w:rsidP="006B32FD">
      <w:pPr>
        <w:ind w:left="0" w:hanging="2"/>
        <w:jc w:val="both"/>
      </w:pPr>
      <w:r w:rsidRPr="002C6DD2">
        <w:rPr>
          <w:b/>
          <w:iCs/>
        </w:rPr>
        <w:lastRenderedPageBreak/>
        <w:t>4</w:t>
      </w:r>
      <w:r w:rsidRPr="002C6DD2">
        <w:rPr>
          <w:i/>
          <w:iCs/>
        </w:rPr>
        <w:t xml:space="preserve">. </w:t>
      </w:r>
      <w:r w:rsidRPr="002C6DD2">
        <w:t>En el caso de personas trabajadoras por cuenta propia, se exigirá la certificación de alta en el censo de obligados tributarios, así como una declaración de la persona interesada con el detalle de las actividades y funciones realizadas en ese periodo.</w:t>
      </w:r>
    </w:p>
    <w:p w14:paraId="0087BFEA" w14:textId="2F3430F0" w:rsidR="006B32FD" w:rsidRDefault="006B32FD" w:rsidP="006B32FD">
      <w:pPr>
        <w:pBdr>
          <w:top w:val="nil"/>
          <w:left w:val="nil"/>
          <w:bottom w:val="nil"/>
          <w:right w:val="nil"/>
          <w:between w:val="nil"/>
        </w:pBdr>
        <w:ind w:left="0" w:hanging="2"/>
        <w:jc w:val="both"/>
      </w:pPr>
      <w:r w:rsidRPr="001A5A18">
        <w:t>No se valorará como mérito el periodo exigido como requisito (apartado 3.2 a)).</w:t>
      </w:r>
      <w:r w:rsidRPr="001A5A18">
        <w:rPr>
          <w:b/>
        </w:rPr>
        <w:t xml:space="preserve"> </w:t>
      </w:r>
      <w:r w:rsidRPr="001A5A18">
        <w:t>En caso de coincidencia temporal de la experiencia en dos o más ámbitos, la persona aspirante deberá optar por uno de ellos a efectos de puntuación. A falta de opción por la persona aspirante, el órgano calificador valorará el que mayor puntuación conlleve.</w:t>
      </w:r>
    </w:p>
    <w:p w14:paraId="1EBD652C" w14:textId="77777777" w:rsidR="004D7164" w:rsidRDefault="004D7164">
      <w:pPr>
        <w:pBdr>
          <w:top w:val="nil"/>
          <w:left w:val="nil"/>
          <w:bottom w:val="nil"/>
          <w:right w:val="nil"/>
          <w:between w:val="nil"/>
        </w:pBdr>
        <w:spacing w:after="0" w:line="240" w:lineRule="auto"/>
        <w:ind w:left="0" w:hanging="2"/>
        <w:jc w:val="both"/>
        <w:rPr>
          <w:b/>
        </w:rPr>
      </w:pPr>
      <w:bookmarkStart w:id="9" w:name="_heading=h.3dy6vkm" w:colFirst="0" w:colLast="0"/>
      <w:bookmarkEnd w:id="9"/>
    </w:p>
    <w:p w14:paraId="1A256A81" w14:textId="43C60512" w:rsidR="00E458C7" w:rsidRPr="007A3F80" w:rsidRDefault="00B836AA">
      <w:pPr>
        <w:pBdr>
          <w:top w:val="nil"/>
          <w:left w:val="nil"/>
          <w:bottom w:val="nil"/>
          <w:right w:val="nil"/>
          <w:between w:val="nil"/>
        </w:pBdr>
        <w:spacing w:after="0" w:line="240" w:lineRule="auto"/>
        <w:ind w:left="0" w:hanging="2"/>
        <w:jc w:val="both"/>
        <w:rPr>
          <w:b/>
        </w:rPr>
      </w:pPr>
      <w:r w:rsidRPr="007A3F80">
        <w:rPr>
          <w:b/>
        </w:rPr>
        <w:t>3.3. Idioma Inglés superior al nivel mínimo exigido B2 (</w:t>
      </w:r>
      <w:r w:rsidRPr="006E3A53">
        <w:rPr>
          <w:b/>
        </w:rPr>
        <w:t xml:space="preserve">máximo </w:t>
      </w:r>
      <w:r w:rsidR="00641F0A">
        <w:rPr>
          <w:b/>
        </w:rPr>
        <w:t>5</w:t>
      </w:r>
      <w:r w:rsidRPr="006E3A53">
        <w:rPr>
          <w:b/>
        </w:rPr>
        <w:t xml:space="preserve"> puntos)</w:t>
      </w:r>
    </w:p>
    <w:p w14:paraId="28738459" w14:textId="77777777" w:rsidR="00B836AA" w:rsidRPr="007A3F80" w:rsidRDefault="00B836AA">
      <w:pPr>
        <w:pBdr>
          <w:top w:val="nil"/>
          <w:left w:val="nil"/>
          <w:bottom w:val="nil"/>
          <w:right w:val="nil"/>
          <w:between w:val="nil"/>
        </w:pBdr>
        <w:spacing w:after="0" w:line="240" w:lineRule="auto"/>
        <w:ind w:left="0" w:hanging="2"/>
        <w:jc w:val="both"/>
      </w:pPr>
    </w:p>
    <w:p w14:paraId="72A9079F" w14:textId="3E3B1D7C" w:rsidR="00B836AA" w:rsidRPr="007A3F80" w:rsidRDefault="00B836AA">
      <w:pPr>
        <w:pBdr>
          <w:top w:val="nil"/>
          <w:left w:val="nil"/>
          <w:bottom w:val="nil"/>
          <w:right w:val="nil"/>
          <w:between w:val="nil"/>
        </w:pBdr>
        <w:spacing w:after="0" w:line="240" w:lineRule="auto"/>
        <w:ind w:left="0" w:hanging="2"/>
        <w:jc w:val="both"/>
      </w:pPr>
      <w:r w:rsidRPr="007A3F80">
        <w:t xml:space="preserve">Se valorará el conocimiento de inglés superior al nivel mínimo exigido (B2). La puntuación máxima asignada para este mérito será de </w:t>
      </w:r>
      <w:r w:rsidR="003D1B9A">
        <w:t xml:space="preserve">5 </w:t>
      </w:r>
      <w:r w:rsidRPr="007A3F80">
        <w:t>puntos.</w:t>
      </w:r>
    </w:p>
    <w:p w14:paraId="59964EEE" w14:textId="77777777" w:rsidR="00B836AA" w:rsidRPr="007A3F80" w:rsidRDefault="00B836AA">
      <w:pPr>
        <w:spacing w:after="0" w:line="240" w:lineRule="auto"/>
        <w:ind w:left="0" w:hanging="2"/>
        <w:jc w:val="both"/>
      </w:pPr>
    </w:p>
    <w:p w14:paraId="765ED726" w14:textId="77777777" w:rsidR="00B836AA" w:rsidRPr="007A3F80" w:rsidRDefault="00B836AA" w:rsidP="00B836AA">
      <w:pPr>
        <w:spacing w:after="0" w:line="240" w:lineRule="auto"/>
        <w:ind w:left="0" w:hanging="2"/>
        <w:jc w:val="both"/>
      </w:pPr>
      <w:r w:rsidRPr="007A3F80">
        <w:t>Se valorará el nivel de inglés superior al B2 exigido para la admisión al proceso de la siguiente manera:</w:t>
      </w:r>
    </w:p>
    <w:p w14:paraId="2F70D314" w14:textId="77777777" w:rsidR="00B836AA" w:rsidRPr="007A3F80" w:rsidRDefault="00B836AA" w:rsidP="007A3F80">
      <w:pPr>
        <w:spacing w:after="0" w:line="240" w:lineRule="auto"/>
        <w:ind w:left="0" w:hanging="2"/>
        <w:jc w:val="both"/>
      </w:pPr>
    </w:p>
    <w:p w14:paraId="165E6CED" w14:textId="71A894D0" w:rsidR="00B836AA" w:rsidRPr="006E3A53" w:rsidRDefault="00B836AA" w:rsidP="007A3F80">
      <w:pPr>
        <w:spacing w:after="0" w:line="240" w:lineRule="auto"/>
        <w:ind w:left="0" w:hanging="2"/>
        <w:jc w:val="both"/>
      </w:pPr>
      <w:r w:rsidRPr="006E3A53">
        <w:t xml:space="preserve">C2 – Bilingüe: </w:t>
      </w:r>
      <w:r w:rsidR="00641F0A">
        <w:t>5</w:t>
      </w:r>
      <w:r w:rsidRPr="006E3A53">
        <w:t xml:space="preserve"> puntos</w:t>
      </w:r>
    </w:p>
    <w:p w14:paraId="3F857E97" w14:textId="3A400824" w:rsidR="00E458C7" w:rsidRPr="007A3F80" w:rsidRDefault="00B836AA" w:rsidP="007A3F80">
      <w:pPr>
        <w:spacing w:after="0" w:line="240" w:lineRule="auto"/>
        <w:ind w:left="0" w:hanging="2"/>
        <w:jc w:val="both"/>
      </w:pPr>
      <w:r w:rsidRPr="006E3A53">
        <w:t xml:space="preserve">C1 – Avanzado: </w:t>
      </w:r>
      <w:r w:rsidR="00641F0A">
        <w:t>3</w:t>
      </w:r>
      <w:r w:rsidR="0090548C" w:rsidRPr="006E3A53">
        <w:t xml:space="preserve"> punto</w:t>
      </w:r>
      <w:r w:rsidR="006045F6">
        <w:t>s</w:t>
      </w:r>
    </w:p>
    <w:p w14:paraId="7F562D0F" w14:textId="77777777" w:rsidR="00B836AA" w:rsidRPr="007A3F80" w:rsidRDefault="00B836AA" w:rsidP="007A3F80">
      <w:pPr>
        <w:suppressAutoHyphens w:val="0"/>
        <w:spacing w:before="100" w:beforeAutospacing="1" w:after="100" w:afterAutospacing="1" w:line="240" w:lineRule="auto"/>
        <w:ind w:leftChars="0" w:left="0" w:firstLineChars="0" w:hanging="2"/>
        <w:jc w:val="both"/>
        <w:textDirection w:val="lrTb"/>
        <w:textAlignment w:val="auto"/>
        <w:outlineLvl w:val="9"/>
        <w:rPr>
          <w:rFonts w:eastAsia="Times New Roman"/>
          <w:position w:val="0"/>
          <w:lang w:eastAsia="es-ES"/>
        </w:rPr>
      </w:pPr>
      <w:r w:rsidRPr="007A3F80">
        <w:rPr>
          <w:rFonts w:eastAsia="Times New Roman"/>
          <w:bCs/>
          <w:position w:val="0"/>
          <w:lang w:eastAsia="es-ES"/>
        </w:rPr>
        <w:t>Acr</w:t>
      </w:r>
      <w:r w:rsidR="007A3F80">
        <w:rPr>
          <w:rFonts w:eastAsia="Times New Roman"/>
          <w:bCs/>
          <w:position w:val="0"/>
          <w:lang w:eastAsia="es-ES"/>
        </w:rPr>
        <w:t>e</w:t>
      </w:r>
      <w:r w:rsidRPr="007A3F80">
        <w:rPr>
          <w:rFonts w:eastAsia="Times New Roman"/>
          <w:bCs/>
          <w:position w:val="0"/>
          <w:lang w:eastAsia="es-ES"/>
        </w:rPr>
        <w:t>ditación del nivel de inglés superior al B2</w:t>
      </w:r>
    </w:p>
    <w:p w14:paraId="280BA039" w14:textId="71A99B8F" w:rsidR="00B836AA" w:rsidRPr="007A3F80" w:rsidRDefault="00B836AA" w:rsidP="007A3F80">
      <w:pPr>
        <w:numPr>
          <w:ilvl w:val="0"/>
          <w:numId w:val="26"/>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Se podrá acreditar mediante </w:t>
      </w:r>
      <w:r w:rsidRPr="007A3F80">
        <w:rPr>
          <w:rFonts w:eastAsia="Times New Roman"/>
          <w:bCs/>
          <w:position w:val="0"/>
          <w:lang w:eastAsia="es-ES"/>
        </w:rPr>
        <w:t>certificado oficial</w:t>
      </w:r>
      <w:r w:rsidR="00405DE3">
        <w:rPr>
          <w:rFonts w:eastAsia="Times New Roman"/>
          <w:bCs/>
          <w:position w:val="0"/>
          <w:lang w:eastAsia="es-ES"/>
        </w:rPr>
        <w:t xml:space="preserve"> con menos de 3 años de antigüedad</w:t>
      </w:r>
      <w:r w:rsidRPr="007A3F80">
        <w:rPr>
          <w:rFonts w:eastAsia="Times New Roman"/>
          <w:position w:val="0"/>
          <w:lang w:eastAsia="es-ES"/>
        </w:rPr>
        <w:t xml:space="preserve">, según los títulos y certificados admitidos que se recogen en el </w:t>
      </w:r>
      <w:r w:rsidRPr="007A3F80">
        <w:rPr>
          <w:rFonts w:eastAsia="Times New Roman"/>
          <w:bCs/>
          <w:position w:val="0"/>
          <w:lang w:eastAsia="es-ES"/>
        </w:rPr>
        <w:t>Anexo IV</w:t>
      </w:r>
      <w:r w:rsidRPr="007A3F80">
        <w:rPr>
          <w:rFonts w:eastAsia="Times New Roman"/>
          <w:position w:val="0"/>
          <w:lang w:eastAsia="es-ES"/>
        </w:rPr>
        <w:t>.</w:t>
      </w:r>
      <w:r w:rsidR="00405DE3">
        <w:rPr>
          <w:rFonts w:eastAsia="Times New Roman"/>
          <w:position w:val="0"/>
          <w:lang w:eastAsia="es-ES"/>
        </w:rPr>
        <w:t xml:space="preserve"> En ningún caso contará como mérito el nivel superior obtenido en la prueba de idioma realizada para verificación del nivel B2 requerido.</w:t>
      </w:r>
    </w:p>
    <w:p w14:paraId="000379F5" w14:textId="77777777" w:rsidR="00B836AA" w:rsidRPr="007A3F80" w:rsidRDefault="00B836AA" w:rsidP="007A3F80">
      <w:pPr>
        <w:numPr>
          <w:ilvl w:val="0"/>
          <w:numId w:val="26"/>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Se presumirá el conocimiento de inglés en </w:t>
      </w:r>
      <w:r w:rsidRPr="007A3F80">
        <w:rPr>
          <w:rFonts w:eastAsia="Times New Roman"/>
          <w:bCs/>
          <w:position w:val="0"/>
          <w:lang w:eastAsia="es-ES"/>
        </w:rPr>
        <w:t>nacionales de países cuya lengua oficial sea el inglés</w:t>
      </w:r>
      <w:r w:rsidRPr="007A3F80">
        <w:rPr>
          <w:rFonts w:eastAsia="Times New Roman"/>
          <w:position w:val="0"/>
          <w:lang w:eastAsia="es-ES"/>
        </w:rPr>
        <w:t xml:space="preserve">, aunque estas personas </w:t>
      </w:r>
      <w:r w:rsidRPr="007A3F80">
        <w:rPr>
          <w:rFonts w:eastAsia="Times New Roman"/>
          <w:bCs/>
          <w:position w:val="0"/>
          <w:lang w:eastAsia="es-ES"/>
        </w:rPr>
        <w:t>solo podrán acreditar el requisito mediante la prueba de nivel</w:t>
      </w:r>
      <w:r w:rsidRPr="007A3F80">
        <w:rPr>
          <w:rFonts w:eastAsia="Times New Roman"/>
          <w:position w:val="0"/>
          <w:lang w:eastAsia="es-ES"/>
        </w:rPr>
        <w:t xml:space="preserve"> si no cuentan con un título oficial válido.</w:t>
      </w:r>
    </w:p>
    <w:p w14:paraId="2A0C184F" w14:textId="6DD14BCF" w:rsidR="00B836AA" w:rsidRPr="006B32FD" w:rsidRDefault="00B836AA" w:rsidP="007A3F80">
      <w:pPr>
        <w:suppressAutoHyphens w:val="0"/>
        <w:spacing w:before="100" w:beforeAutospacing="1" w:after="100" w:afterAutospacing="1" w:line="240" w:lineRule="auto"/>
        <w:ind w:leftChars="0" w:left="0" w:firstLineChars="0" w:hanging="2"/>
        <w:jc w:val="both"/>
        <w:textDirection w:val="lrTb"/>
        <w:textAlignment w:val="auto"/>
        <w:outlineLvl w:val="9"/>
        <w:rPr>
          <w:rFonts w:eastAsia="Times New Roman"/>
          <w:b/>
          <w:position w:val="0"/>
          <w:lang w:eastAsia="es-ES"/>
        </w:rPr>
      </w:pPr>
      <w:r w:rsidRPr="006B32FD">
        <w:rPr>
          <w:rFonts w:eastAsia="Times New Roman"/>
          <w:b/>
          <w:position w:val="0"/>
          <w:lang w:eastAsia="es-ES"/>
        </w:rPr>
        <w:t xml:space="preserve">Importante: Toda la documentación presentada para </w:t>
      </w:r>
      <w:r w:rsidRPr="00741947">
        <w:rPr>
          <w:rFonts w:eastAsia="Times New Roman"/>
          <w:b/>
          <w:position w:val="0"/>
          <w:lang w:eastAsia="es-ES"/>
        </w:rPr>
        <w:t xml:space="preserve">acreditar </w:t>
      </w:r>
      <w:r w:rsidR="00741947" w:rsidRPr="00741947">
        <w:rPr>
          <w:rFonts w:eastAsia="Times New Roman"/>
          <w:b/>
          <w:position w:val="0"/>
          <w:lang w:eastAsia="es-ES"/>
        </w:rPr>
        <w:t xml:space="preserve">los méritos a valorar </w:t>
      </w:r>
      <w:r w:rsidRPr="00741947">
        <w:rPr>
          <w:rFonts w:eastAsia="Times New Roman"/>
          <w:b/>
          <w:position w:val="0"/>
          <w:lang w:eastAsia="es-ES"/>
        </w:rPr>
        <w:t>deberá</w:t>
      </w:r>
      <w:r w:rsidRPr="006B32FD">
        <w:rPr>
          <w:rFonts w:eastAsia="Times New Roman"/>
          <w:b/>
          <w:position w:val="0"/>
          <w:lang w:eastAsia="es-ES"/>
        </w:rPr>
        <w:t xml:space="preserve"> ser en castellano o, en su caso, traducida al castellano.</w:t>
      </w:r>
    </w:p>
    <w:p w14:paraId="7501C84A" w14:textId="77777777" w:rsidR="00E458C7" w:rsidRPr="007A3F80" w:rsidRDefault="009273E2" w:rsidP="00B836AA">
      <w:pPr>
        <w:spacing w:after="0" w:line="240" w:lineRule="auto"/>
        <w:ind w:left="0" w:hanging="2"/>
        <w:jc w:val="both"/>
        <w:rPr>
          <w:b/>
          <w:u w:val="single"/>
        </w:rPr>
      </w:pPr>
      <w:bookmarkStart w:id="10" w:name="_heading=h.4d34og8" w:colFirst="0" w:colLast="0"/>
      <w:bookmarkEnd w:id="10"/>
      <w:r w:rsidRPr="007A3F80">
        <w:rPr>
          <w:b/>
          <w:u w:val="single"/>
        </w:rPr>
        <w:t>BASE IV.- FASES:</w:t>
      </w:r>
    </w:p>
    <w:p w14:paraId="606DC62A" w14:textId="77777777" w:rsidR="00B836AA" w:rsidRPr="007A3F80" w:rsidRDefault="00B836AA" w:rsidP="00B836AA">
      <w:pPr>
        <w:suppressAutoHyphens w:val="0"/>
        <w:spacing w:before="100" w:beforeAutospacing="1" w:after="100" w:afterAutospacing="1" w:line="240" w:lineRule="auto"/>
        <w:ind w:leftChars="0" w:left="0" w:firstLineChars="0" w:hanging="2"/>
        <w:textDirection w:val="lrTb"/>
        <w:textAlignment w:val="auto"/>
        <w:outlineLvl w:val="9"/>
        <w:rPr>
          <w:rFonts w:eastAsia="Times New Roman"/>
          <w:position w:val="0"/>
          <w:lang w:eastAsia="es-ES"/>
        </w:rPr>
      </w:pPr>
      <w:r w:rsidRPr="007A3F80">
        <w:rPr>
          <w:rFonts w:eastAsia="Times New Roman"/>
          <w:b/>
          <w:bCs/>
          <w:position w:val="0"/>
          <w:lang w:eastAsia="es-ES"/>
        </w:rPr>
        <w:t>FASE I – Publicación y recepción de solicitudes</w:t>
      </w:r>
    </w:p>
    <w:p w14:paraId="6E58247A" w14:textId="77777777" w:rsidR="00B836AA" w:rsidRPr="007A3F80" w:rsidRDefault="00B836AA" w:rsidP="007A3F80">
      <w:pP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El anuncio de la convocatoria del proceso selectivo se publicará en </w:t>
      </w:r>
      <w:r w:rsidRPr="007A3F80">
        <w:rPr>
          <w:rFonts w:eastAsia="Times New Roman"/>
          <w:bCs/>
          <w:position w:val="0"/>
          <w:lang w:eastAsia="es-ES"/>
        </w:rPr>
        <w:t>dos periódicos de mayor tirada en cada provincia de la comunidad autónoma</w:t>
      </w:r>
      <w:r w:rsidRPr="007A3F80">
        <w:rPr>
          <w:rFonts w:eastAsia="Times New Roman"/>
          <w:position w:val="0"/>
          <w:lang w:eastAsia="es-ES"/>
        </w:rPr>
        <w:t xml:space="preserve"> y en el </w:t>
      </w:r>
      <w:r w:rsidRPr="007A3F80">
        <w:rPr>
          <w:rFonts w:eastAsia="Times New Roman"/>
          <w:bCs/>
          <w:position w:val="0"/>
          <w:lang w:eastAsia="es-ES"/>
        </w:rPr>
        <w:t>Boletín Oficial de Canarias (BOC)</w:t>
      </w:r>
      <w:r w:rsidRPr="007A3F80">
        <w:rPr>
          <w:rFonts w:eastAsia="Times New Roman"/>
          <w:position w:val="0"/>
          <w:lang w:eastAsia="es-ES"/>
        </w:rPr>
        <w:t>.</w:t>
      </w:r>
    </w:p>
    <w:p w14:paraId="467C59C0" w14:textId="77777777" w:rsidR="00B836AA" w:rsidRPr="007A3F80" w:rsidRDefault="00B836AA" w:rsidP="007A3F80">
      <w:pP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La convocatoria y sus bases también estarán disponibles en la </w:t>
      </w:r>
      <w:r w:rsidRPr="007A3F80">
        <w:rPr>
          <w:rFonts w:eastAsia="Times New Roman"/>
          <w:bCs/>
          <w:position w:val="0"/>
          <w:lang w:eastAsia="es-ES"/>
        </w:rPr>
        <w:t>página web de Proexca</w:t>
      </w:r>
      <w:r w:rsidRPr="007A3F80">
        <w:rPr>
          <w:rFonts w:eastAsia="Times New Roman"/>
          <w:position w:val="0"/>
          <w:lang w:eastAsia="es-ES"/>
        </w:rPr>
        <w:t xml:space="preserve"> (</w:t>
      </w:r>
      <w:hyperlink r:id="rId9" w:tgtFrame="_new" w:history="1">
        <w:r w:rsidRPr="007A3F80">
          <w:rPr>
            <w:rFonts w:eastAsia="Times New Roman"/>
            <w:color w:val="0000FF"/>
            <w:position w:val="0"/>
            <w:u w:val="single"/>
            <w:lang w:eastAsia="es-ES"/>
          </w:rPr>
          <w:t>https://proexca.es/</w:t>
        </w:r>
      </w:hyperlink>
      <w:r w:rsidRPr="007A3F80">
        <w:rPr>
          <w:rFonts w:eastAsia="Times New Roman"/>
          <w:position w:val="0"/>
          <w:lang w:eastAsia="es-ES"/>
        </w:rPr>
        <w:t xml:space="preserve">) y en los </w:t>
      </w:r>
      <w:r w:rsidRPr="007A3F80">
        <w:rPr>
          <w:rFonts w:eastAsia="Times New Roman"/>
          <w:bCs/>
          <w:position w:val="0"/>
          <w:lang w:eastAsia="es-ES"/>
        </w:rPr>
        <w:t>portales de empleo</w:t>
      </w:r>
      <w:r w:rsidRPr="007A3F80">
        <w:rPr>
          <w:rFonts w:eastAsia="Times New Roman"/>
          <w:position w:val="0"/>
          <w:lang w:eastAsia="es-ES"/>
        </w:rPr>
        <w:t xml:space="preserve"> que se consideren oportunos.</w:t>
      </w:r>
    </w:p>
    <w:p w14:paraId="339A91DF" w14:textId="1330FD31" w:rsidR="00B836AA" w:rsidRPr="007A3F80" w:rsidRDefault="00B836AA" w:rsidP="007A3F80">
      <w:pP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position w:val="0"/>
          <w:lang w:eastAsia="es-ES"/>
        </w:rPr>
      </w:pPr>
      <w:r w:rsidRPr="00DF7C27">
        <w:rPr>
          <w:rFonts w:eastAsia="Times New Roman"/>
          <w:b/>
          <w:position w:val="0"/>
          <w:lang w:eastAsia="es-ES"/>
        </w:rPr>
        <w:t>Plazo de presentación:</w:t>
      </w:r>
      <w:r w:rsidR="00F84BE2">
        <w:rPr>
          <w:rFonts w:eastAsia="Times New Roman"/>
          <w:b/>
          <w:position w:val="0"/>
          <w:lang w:eastAsia="es-ES"/>
        </w:rPr>
        <w:t xml:space="preserve"> </w:t>
      </w:r>
      <w:r w:rsidRPr="007A3F80">
        <w:rPr>
          <w:rFonts w:eastAsia="Times New Roman"/>
          <w:position w:val="0"/>
          <w:lang w:eastAsia="es-ES"/>
        </w:rPr>
        <w:t xml:space="preserve">El plazo </w:t>
      </w:r>
      <w:r w:rsidR="00DF7C27">
        <w:rPr>
          <w:rFonts w:eastAsia="Times New Roman"/>
          <w:position w:val="0"/>
          <w:lang w:eastAsia="es-ES"/>
        </w:rPr>
        <w:t>de presentación</w:t>
      </w:r>
      <w:r w:rsidR="00F84BE2">
        <w:rPr>
          <w:rFonts w:eastAsia="Times New Roman"/>
          <w:position w:val="0"/>
          <w:lang w:eastAsia="es-ES"/>
        </w:rPr>
        <w:t xml:space="preserve"> de solicitudes para participar en el proceso</w:t>
      </w:r>
      <w:r w:rsidR="00DF7C27">
        <w:rPr>
          <w:rFonts w:eastAsia="Times New Roman"/>
          <w:position w:val="0"/>
          <w:lang w:eastAsia="es-ES"/>
        </w:rPr>
        <w:t xml:space="preserve"> </w:t>
      </w:r>
      <w:r w:rsidRPr="007A3F80">
        <w:rPr>
          <w:rFonts w:eastAsia="Times New Roman"/>
          <w:position w:val="0"/>
          <w:lang w:eastAsia="es-ES"/>
        </w:rPr>
        <w:t xml:space="preserve">comenzará </w:t>
      </w:r>
      <w:r w:rsidR="00F84BE2">
        <w:rPr>
          <w:rFonts w:eastAsia="Times New Roman"/>
          <w:position w:val="0"/>
          <w:lang w:eastAsia="es-ES"/>
        </w:rPr>
        <w:t>a partir d</w:t>
      </w:r>
      <w:r w:rsidRPr="007A3F80">
        <w:rPr>
          <w:rFonts w:eastAsia="Times New Roman"/>
          <w:bCs/>
          <w:position w:val="0"/>
          <w:lang w:eastAsia="es-ES"/>
        </w:rPr>
        <w:t>el día siguiente</w:t>
      </w:r>
      <w:r w:rsidR="00F84BE2">
        <w:rPr>
          <w:rFonts w:eastAsia="Times New Roman"/>
          <w:bCs/>
          <w:position w:val="0"/>
          <w:lang w:eastAsia="es-ES"/>
        </w:rPr>
        <w:t xml:space="preserve"> a la publicación en prensa escrita</w:t>
      </w:r>
      <w:r w:rsidRPr="007A3F80">
        <w:rPr>
          <w:rFonts w:eastAsia="Times New Roman"/>
          <w:position w:val="0"/>
          <w:lang w:eastAsia="es-ES"/>
        </w:rPr>
        <w:t xml:space="preserve">. Las personas interesadas tendrán </w:t>
      </w:r>
      <w:r w:rsidRPr="007A3F80">
        <w:rPr>
          <w:rFonts w:eastAsia="Times New Roman"/>
          <w:bCs/>
          <w:position w:val="0"/>
          <w:lang w:eastAsia="es-ES"/>
        </w:rPr>
        <w:t>1</w:t>
      </w:r>
      <w:r w:rsidR="001A5A18">
        <w:rPr>
          <w:rFonts w:eastAsia="Times New Roman"/>
          <w:bCs/>
          <w:position w:val="0"/>
          <w:lang w:eastAsia="es-ES"/>
        </w:rPr>
        <w:t>0</w:t>
      </w:r>
      <w:r w:rsidRPr="007A3F80">
        <w:rPr>
          <w:rFonts w:eastAsia="Times New Roman"/>
          <w:bCs/>
          <w:position w:val="0"/>
          <w:lang w:eastAsia="es-ES"/>
        </w:rPr>
        <w:t xml:space="preserve"> días naturales</w:t>
      </w:r>
      <w:r w:rsidRPr="007A3F80">
        <w:rPr>
          <w:rFonts w:eastAsia="Times New Roman"/>
          <w:position w:val="0"/>
          <w:lang w:eastAsia="es-ES"/>
        </w:rPr>
        <w:t xml:space="preserve"> para presentar sus solicitudes siguiendo el modelo y la documentación indicada en el </w:t>
      </w:r>
      <w:r w:rsidRPr="007A3F80">
        <w:rPr>
          <w:rFonts w:eastAsia="Times New Roman"/>
          <w:bCs/>
          <w:position w:val="0"/>
          <w:lang w:eastAsia="es-ES"/>
        </w:rPr>
        <w:t>Anexo I</w:t>
      </w:r>
      <w:r w:rsidRPr="007A3F80">
        <w:rPr>
          <w:rFonts w:eastAsia="Times New Roman"/>
          <w:position w:val="0"/>
          <w:lang w:eastAsia="es-ES"/>
        </w:rPr>
        <w:t xml:space="preserve">. El plazo finalizará </w:t>
      </w:r>
      <w:r w:rsidRPr="007A3F80">
        <w:rPr>
          <w:rFonts w:eastAsia="Times New Roman"/>
          <w:bCs/>
          <w:position w:val="0"/>
          <w:lang w:eastAsia="es-ES"/>
        </w:rPr>
        <w:t>a las 23:59 del último día</w:t>
      </w:r>
      <w:r w:rsidRPr="007A3F80">
        <w:rPr>
          <w:rFonts w:eastAsia="Times New Roman"/>
          <w:position w:val="0"/>
          <w:lang w:eastAsia="es-ES"/>
        </w:rPr>
        <w:t>.</w:t>
      </w:r>
    </w:p>
    <w:p w14:paraId="50BEC0D9" w14:textId="3F012CAB" w:rsidR="00F84BE2" w:rsidRDefault="00B836AA" w:rsidP="0030231A">
      <w:pPr>
        <w:suppressAutoHyphens w:val="0"/>
        <w:spacing w:before="100" w:beforeAutospacing="1" w:after="100" w:afterAutospacing="1" w:line="240" w:lineRule="auto"/>
        <w:ind w:leftChars="0" w:left="0" w:firstLineChars="0" w:hanging="2"/>
        <w:jc w:val="both"/>
        <w:textDirection w:val="lrTb"/>
        <w:textAlignment w:val="auto"/>
        <w:outlineLvl w:val="9"/>
        <w:rPr>
          <w:rFonts w:eastAsia="Times New Roman"/>
          <w:position w:val="0"/>
          <w:lang w:eastAsia="es-ES"/>
        </w:rPr>
      </w:pPr>
      <w:r w:rsidRPr="00DF7C27">
        <w:rPr>
          <w:rFonts w:eastAsia="Times New Roman"/>
          <w:b/>
          <w:position w:val="0"/>
          <w:lang w:eastAsia="es-ES"/>
        </w:rPr>
        <w:lastRenderedPageBreak/>
        <w:t>Lugar de presentación</w:t>
      </w:r>
      <w:r w:rsidRPr="007A3F80">
        <w:rPr>
          <w:rFonts w:eastAsia="Times New Roman"/>
          <w:bCs/>
          <w:position w:val="0"/>
          <w:lang w:eastAsia="es-ES"/>
        </w:rPr>
        <w:t>:</w:t>
      </w:r>
      <w:r w:rsidR="00F84BE2">
        <w:rPr>
          <w:rFonts w:eastAsia="Times New Roman"/>
          <w:bCs/>
          <w:position w:val="0"/>
          <w:lang w:eastAsia="es-ES"/>
        </w:rPr>
        <w:t xml:space="preserve"> </w:t>
      </w:r>
      <w:r w:rsidRPr="007A3F80">
        <w:rPr>
          <w:rFonts w:eastAsia="Times New Roman"/>
          <w:position w:val="0"/>
          <w:lang w:eastAsia="es-ES"/>
        </w:rPr>
        <w:t xml:space="preserve">Las solicitudes deberán enviarse </w:t>
      </w:r>
      <w:r w:rsidRPr="007A3F80">
        <w:rPr>
          <w:rFonts w:eastAsia="Times New Roman"/>
          <w:bCs/>
          <w:position w:val="0"/>
          <w:lang w:eastAsia="es-ES"/>
        </w:rPr>
        <w:t>por correo electrónico</w:t>
      </w:r>
      <w:r w:rsidRPr="007A3F80">
        <w:rPr>
          <w:rFonts w:eastAsia="Times New Roman"/>
          <w:position w:val="0"/>
          <w:lang w:eastAsia="es-ES"/>
        </w:rPr>
        <w:t xml:space="preserve"> a la siguiente dirección: </w:t>
      </w:r>
      <w:hyperlink r:id="rId10" w:history="1">
        <w:r w:rsidR="00026332" w:rsidRPr="00154A98">
          <w:rPr>
            <w:rStyle w:val="Hipervnculo"/>
            <w:rFonts w:eastAsia="Times New Roman"/>
            <w:bCs/>
            <w:position w:val="0"/>
            <w:lang w:eastAsia="es-ES"/>
          </w:rPr>
          <w:t>seleccionpersonal@proexca.es</w:t>
        </w:r>
      </w:hyperlink>
    </w:p>
    <w:p w14:paraId="71FE0842" w14:textId="77777777" w:rsidR="00B836AA" w:rsidRPr="007A3F80" w:rsidRDefault="00B836AA" w:rsidP="00B836AA">
      <w:pPr>
        <w:suppressAutoHyphens w:val="0"/>
        <w:spacing w:before="100" w:beforeAutospacing="1" w:after="100" w:afterAutospacing="1" w:line="240" w:lineRule="auto"/>
        <w:ind w:leftChars="0" w:left="0" w:firstLineChars="0" w:firstLine="0"/>
        <w:textDirection w:val="lrTb"/>
        <w:textAlignment w:val="auto"/>
        <w:outlineLvl w:val="9"/>
        <w:rPr>
          <w:rFonts w:eastAsia="Times New Roman"/>
          <w:b/>
          <w:position w:val="0"/>
          <w:lang w:eastAsia="es-ES"/>
        </w:rPr>
      </w:pPr>
      <w:bookmarkStart w:id="11" w:name="_heading=h.2s8eyo1" w:colFirst="0" w:colLast="0"/>
      <w:bookmarkEnd w:id="11"/>
      <w:r w:rsidRPr="007A3F80">
        <w:rPr>
          <w:rFonts w:eastAsia="Times New Roman"/>
          <w:b/>
          <w:bCs/>
          <w:position w:val="0"/>
          <w:lang w:eastAsia="es-ES"/>
        </w:rPr>
        <w:t>FASE II – Verificación de solicitudes</w:t>
      </w:r>
    </w:p>
    <w:p w14:paraId="398FB16E" w14:textId="77777777" w:rsidR="00B836AA" w:rsidRPr="007A3F80" w:rsidRDefault="00B836AA" w:rsidP="007A3F80">
      <w:pP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En esta fase se revisará </w:t>
      </w:r>
      <w:r w:rsidRPr="007A3F80">
        <w:rPr>
          <w:rFonts w:eastAsia="Times New Roman"/>
          <w:bCs/>
          <w:position w:val="0"/>
          <w:lang w:eastAsia="es-ES"/>
        </w:rPr>
        <w:t>toda la documentación presentada</w:t>
      </w:r>
      <w:r w:rsidRPr="007A3F80">
        <w:rPr>
          <w:rFonts w:eastAsia="Times New Roman"/>
          <w:position w:val="0"/>
          <w:lang w:eastAsia="es-ES"/>
        </w:rPr>
        <w:t xml:space="preserve"> y se comprobará que las personas aspirantes cumplan con los </w:t>
      </w:r>
      <w:r w:rsidRPr="007A3F80">
        <w:rPr>
          <w:rFonts w:eastAsia="Times New Roman"/>
          <w:bCs/>
          <w:position w:val="0"/>
          <w:lang w:eastAsia="es-ES"/>
        </w:rPr>
        <w:t>requisitos mínimos de admisión</w:t>
      </w:r>
      <w:r w:rsidRPr="007A3F80">
        <w:rPr>
          <w:rFonts w:eastAsia="Times New Roman"/>
          <w:position w:val="0"/>
          <w:lang w:eastAsia="es-ES"/>
        </w:rPr>
        <w:t>.</w:t>
      </w:r>
    </w:p>
    <w:p w14:paraId="259FE7C4" w14:textId="7767649E" w:rsidR="00B836AA" w:rsidRPr="007A3F80" w:rsidRDefault="00B836AA" w:rsidP="002B6A9F">
      <w:pP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position w:val="0"/>
          <w:lang w:eastAsia="es-ES"/>
        </w:rPr>
      </w:pPr>
      <w:r w:rsidRPr="007A3F80">
        <w:rPr>
          <w:rFonts w:eastAsia="Times New Roman"/>
          <w:position w:val="0"/>
          <w:lang w:eastAsia="es-ES"/>
        </w:rPr>
        <w:t>Se rea</w:t>
      </w:r>
      <w:r w:rsidR="002B6A9F">
        <w:rPr>
          <w:rFonts w:eastAsia="Times New Roman"/>
          <w:position w:val="0"/>
          <w:lang w:eastAsia="es-ES"/>
        </w:rPr>
        <w:t>lizará la r</w:t>
      </w:r>
      <w:r w:rsidRPr="007A3F80">
        <w:rPr>
          <w:rFonts w:eastAsia="Times New Roman"/>
          <w:bCs/>
          <w:position w:val="0"/>
          <w:lang w:eastAsia="es-ES"/>
        </w:rPr>
        <w:t>evisión de solicitudes y documentación:</w:t>
      </w:r>
      <w:r w:rsidRPr="007A3F80">
        <w:rPr>
          <w:rFonts w:eastAsia="Times New Roman"/>
          <w:position w:val="0"/>
          <w:lang w:eastAsia="es-ES"/>
        </w:rPr>
        <w:t xml:space="preserve"> Se comprobará que las solicitudes y la documentación adjunta cumplan con los </w:t>
      </w:r>
      <w:r w:rsidRPr="007A3F80">
        <w:rPr>
          <w:rFonts w:eastAsia="Times New Roman"/>
          <w:bCs/>
          <w:position w:val="0"/>
          <w:lang w:eastAsia="es-ES"/>
        </w:rPr>
        <w:t>requisitos mínimos de admisión</w:t>
      </w:r>
      <w:r w:rsidRPr="007A3F80">
        <w:rPr>
          <w:rFonts w:eastAsia="Times New Roman"/>
          <w:position w:val="0"/>
          <w:lang w:eastAsia="es-ES"/>
        </w:rPr>
        <w:t xml:space="preserve"> establecidos en la convocatoria.</w:t>
      </w:r>
    </w:p>
    <w:p w14:paraId="2EECCBEE" w14:textId="77777777" w:rsidR="00B836AA" w:rsidRPr="007A3F80" w:rsidRDefault="00B836AA" w:rsidP="007A3F80">
      <w:pP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El cumplimiento de los requisitos de admisión es </w:t>
      </w:r>
      <w:r w:rsidRPr="007A3F80">
        <w:rPr>
          <w:rFonts w:eastAsia="Times New Roman"/>
          <w:bCs/>
          <w:position w:val="0"/>
          <w:lang w:eastAsia="es-ES"/>
        </w:rPr>
        <w:t>obligatorio</w:t>
      </w:r>
      <w:r w:rsidRPr="007A3F80">
        <w:rPr>
          <w:rFonts w:eastAsia="Times New Roman"/>
          <w:position w:val="0"/>
          <w:lang w:eastAsia="es-ES"/>
        </w:rPr>
        <w:t xml:space="preserve">. La falta de acreditación de </w:t>
      </w:r>
      <w:r w:rsidRPr="007A3F80">
        <w:rPr>
          <w:rFonts w:eastAsia="Times New Roman"/>
          <w:bCs/>
          <w:position w:val="0"/>
          <w:lang w:eastAsia="es-ES"/>
        </w:rPr>
        <w:t>cualquiera de ellos</w:t>
      </w:r>
      <w:r w:rsidRPr="007A3F80">
        <w:rPr>
          <w:rFonts w:eastAsia="Times New Roman"/>
          <w:position w:val="0"/>
          <w:lang w:eastAsia="es-ES"/>
        </w:rPr>
        <w:t xml:space="preserve"> implicará la </w:t>
      </w:r>
      <w:r w:rsidRPr="007A3F80">
        <w:rPr>
          <w:rFonts w:eastAsia="Times New Roman"/>
          <w:bCs/>
          <w:position w:val="0"/>
          <w:lang w:eastAsia="es-ES"/>
        </w:rPr>
        <w:t>exclusión del proceso selectivo</w:t>
      </w:r>
      <w:r w:rsidRPr="007A3F80">
        <w:rPr>
          <w:rFonts w:eastAsia="Times New Roman"/>
          <w:position w:val="0"/>
          <w:lang w:eastAsia="es-ES"/>
        </w:rPr>
        <w:t>. Entre otras causas, se considerarán motivos de exclusión:</w:t>
      </w:r>
    </w:p>
    <w:p w14:paraId="4D5824BB" w14:textId="77777777" w:rsidR="00B836AA" w:rsidRPr="007A3F80" w:rsidRDefault="00B836AA" w:rsidP="007A3F80">
      <w:pPr>
        <w:numPr>
          <w:ilvl w:val="0"/>
          <w:numId w:val="28"/>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No cumplimentar el </w:t>
      </w:r>
      <w:r w:rsidRPr="007A3F80">
        <w:rPr>
          <w:rFonts w:eastAsia="Times New Roman"/>
          <w:bCs/>
          <w:position w:val="0"/>
          <w:lang w:eastAsia="es-ES"/>
        </w:rPr>
        <w:t>impreso de solicitud</w:t>
      </w:r>
      <w:r w:rsidRPr="007A3F80">
        <w:rPr>
          <w:rFonts w:eastAsia="Times New Roman"/>
          <w:position w:val="0"/>
          <w:lang w:eastAsia="es-ES"/>
        </w:rPr>
        <w:t xml:space="preserve"> (Anexo I).</w:t>
      </w:r>
    </w:p>
    <w:p w14:paraId="4985FE6A" w14:textId="77777777" w:rsidR="00B836AA" w:rsidRPr="007A3F80" w:rsidRDefault="00B836AA" w:rsidP="007A3F80">
      <w:pPr>
        <w:numPr>
          <w:ilvl w:val="0"/>
          <w:numId w:val="28"/>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No </w:t>
      </w:r>
      <w:r w:rsidRPr="007A3F80">
        <w:rPr>
          <w:rFonts w:eastAsia="Times New Roman"/>
          <w:bCs/>
          <w:position w:val="0"/>
          <w:lang w:eastAsia="es-ES"/>
        </w:rPr>
        <w:t>firmar</w:t>
      </w:r>
      <w:r w:rsidRPr="007A3F80">
        <w:rPr>
          <w:rFonts w:eastAsia="Times New Roman"/>
          <w:position w:val="0"/>
          <w:lang w:eastAsia="es-ES"/>
        </w:rPr>
        <w:t xml:space="preserve"> el impreso de solicitud (Anexo I).</w:t>
      </w:r>
    </w:p>
    <w:p w14:paraId="347DF23D" w14:textId="77777777" w:rsidR="00B836AA" w:rsidRPr="007A3F80" w:rsidRDefault="00B836AA" w:rsidP="007A3F80">
      <w:pPr>
        <w:numPr>
          <w:ilvl w:val="0"/>
          <w:numId w:val="28"/>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No </w:t>
      </w:r>
      <w:r w:rsidRPr="007A3F80">
        <w:rPr>
          <w:rFonts w:eastAsia="Times New Roman"/>
          <w:bCs/>
          <w:position w:val="0"/>
          <w:lang w:eastAsia="es-ES"/>
        </w:rPr>
        <w:t>adjuntar la documentación</w:t>
      </w:r>
      <w:r w:rsidRPr="007A3F80">
        <w:rPr>
          <w:rFonts w:eastAsia="Times New Roman"/>
          <w:position w:val="0"/>
          <w:lang w:eastAsia="es-ES"/>
        </w:rPr>
        <w:t xml:space="preserve"> requerida en el Anexo I.</w:t>
      </w:r>
    </w:p>
    <w:p w14:paraId="5EC2DDCF" w14:textId="77777777" w:rsidR="00B836AA" w:rsidRPr="007A3F80" w:rsidRDefault="00B836AA" w:rsidP="007A3F80">
      <w:pPr>
        <w:numPr>
          <w:ilvl w:val="0"/>
          <w:numId w:val="28"/>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Presentación </w:t>
      </w:r>
      <w:r w:rsidRPr="007A3F80">
        <w:rPr>
          <w:rFonts w:eastAsia="Times New Roman"/>
          <w:bCs/>
          <w:position w:val="0"/>
          <w:lang w:eastAsia="es-ES"/>
        </w:rPr>
        <w:t>fuera de plazo</w:t>
      </w:r>
      <w:r w:rsidRPr="007A3F80">
        <w:rPr>
          <w:rFonts w:eastAsia="Times New Roman"/>
          <w:position w:val="0"/>
          <w:lang w:eastAsia="es-ES"/>
        </w:rPr>
        <w:t>.</w:t>
      </w:r>
    </w:p>
    <w:p w14:paraId="74C42B42" w14:textId="79AF1051" w:rsidR="00B836AA" w:rsidRPr="007A3F80" w:rsidRDefault="00B836AA" w:rsidP="007A3F80">
      <w:pPr>
        <w:numPr>
          <w:ilvl w:val="0"/>
          <w:numId w:val="28"/>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No superar la </w:t>
      </w:r>
      <w:r w:rsidRPr="007A3F80">
        <w:rPr>
          <w:rFonts w:eastAsia="Times New Roman"/>
          <w:bCs/>
          <w:position w:val="0"/>
          <w:lang w:eastAsia="es-ES"/>
        </w:rPr>
        <w:t>prueba de nivel de inglés</w:t>
      </w:r>
      <w:r w:rsidRPr="007A3F80">
        <w:rPr>
          <w:rFonts w:eastAsia="Times New Roman"/>
          <w:position w:val="0"/>
          <w:lang w:eastAsia="es-ES"/>
        </w:rPr>
        <w:t xml:space="preserve"> B2</w:t>
      </w:r>
      <w:r w:rsidR="00F84BE2">
        <w:rPr>
          <w:rFonts w:eastAsia="Times New Roman"/>
          <w:position w:val="0"/>
          <w:lang w:eastAsia="es-ES"/>
        </w:rPr>
        <w:t xml:space="preserve"> requerido</w:t>
      </w:r>
      <w:r w:rsidRPr="007A3F80">
        <w:rPr>
          <w:rFonts w:eastAsia="Times New Roman"/>
          <w:position w:val="0"/>
          <w:lang w:eastAsia="es-ES"/>
        </w:rPr>
        <w:t xml:space="preserve">, </w:t>
      </w:r>
      <w:r w:rsidR="00C25869">
        <w:rPr>
          <w:rFonts w:eastAsia="Times New Roman"/>
          <w:position w:val="0"/>
          <w:lang w:eastAsia="es-ES"/>
        </w:rPr>
        <w:t xml:space="preserve">o la no asistencia o impuntualidad, </w:t>
      </w:r>
      <w:r w:rsidRPr="007A3F80">
        <w:rPr>
          <w:rFonts w:eastAsia="Times New Roman"/>
          <w:position w:val="0"/>
          <w:lang w:eastAsia="es-ES"/>
        </w:rPr>
        <w:t>en los casos en que sea necesaria.</w:t>
      </w:r>
    </w:p>
    <w:p w14:paraId="24BC73BF" w14:textId="77777777" w:rsidR="00B836AA" w:rsidRPr="007A3F80" w:rsidRDefault="00B836AA" w:rsidP="007A3F80">
      <w:pPr>
        <w:numPr>
          <w:ilvl w:val="0"/>
          <w:numId w:val="28"/>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position w:val="0"/>
          <w:lang w:eastAsia="es-ES"/>
        </w:rPr>
        <w:t>Cualquier otra causa establecida en las bases.</w:t>
      </w:r>
    </w:p>
    <w:p w14:paraId="6CB12819" w14:textId="77777777" w:rsidR="00B836AA" w:rsidRPr="007A3F80" w:rsidRDefault="00B836AA" w:rsidP="007A3F80">
      <w:pP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position w:val="0"/>
          <w:lang w:eastAsia="es-ES"/>
        </w:rPr>
      </w:pPr>
      <w:r w:rsidRPr="007A3F80">
        <w:rPr>
          <w:rFonts w:eastAsia="Times New Roman"/>
          <w:position w:val="0"/>
          <w:lang w:eastAsia="es-ES"/>
        </w:rPr>
        <w:t>Se publicará en la web de Proexca (</w:t>
      </w:r>
      <w:hyperlink r:id="rId11" w:tgtFrame="_new" w:history="1">
        <w:r w:rsidRPr="007A3F80">
          <w:rPr>
            <w:rFonts w:eastAsia="Times New Roman"/>
            <w:color w:val="0000FF"/>
            <w:position w:val="0"/>
            <w:u w:val="single"/>
            <w:lang w:eastAsia="es-ES"/>
          </w:rPr>
          <w:t>https://proexca.es/</w:t>
        </w:r>
      </w:hyperlink>
      <w:r w:rsidRPr="007A3F80">
        <w:rPr>
          <w:rFonts w:eastAsia="Times New Roman"/>
          <w:position w:val="0"/>
          <w:lang w:eastAsia="es-ES"/>
        </w:rPr>
        <w:t xml:space="preserve">) el </w:t>
      </w:r>
      <w:r w:rsidRPr="007A3F80">
        <w:rPr>
          <w:rFonts w:eastAsia="Times New Roman"/>
          <w:bCs/>
          <w:position w:val="0"/>
          <w:lang w:eastAsia="es-ES"/>
        </w:rPr>
        <w:t>listado provisional de aspirantes admitidos y excluidos</w:t>
      </w:r>
      <w:r w:rsidRPr="007A3F80">
        <w:rPr>
          <w:rFonts w:eastAsia="Times New Roman"/>
          <w:position w:val="0"/>
          <w:lang w:eastAsia="es-ES"/>
        </w:rPr>
        <w:t xml:space="preserve"> del proceso.</w:t>
      </w:r>
    </w:p>
    <w:p w14:paraId="635C2C62" w14:textId="77777777" w:rsidR="00B836AA" w:rsidRPr="00C25869" w:rsidRDefault="00B836AA" w:rsidP="007A3F80">
      <w:pP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Con la publicación de </w:t>
      </w:r>
      <w:r w:rsidRPr="00C25869">
        <w:rPr>
          <w:rFonts w:eastAsia="Times New Roman"/>
          <w:position w:val="0"/>
          <w:lang w:eastAsia="es-ES"/>
        </w:rPr>
        <w:t xml:space="preserve">este listado, se considerará efectuada la </w:t>
      </w:r>
      <w:r w:rsidRPr="00C25869">
        <w:rPr>
          <w:rFonts w:eastAsia="Times New Roman"/>
          <w:bCs/>
          <w:position w:val="0"/>
          <w:lang w:eastAsia="es-ES"/>
        </w:rPr>
        <w:t>notificación a los aspirantes</w:t>
      </w:r>
      <w:r w:rsidRPr="00C25869">
        <w:rPr>
          <w:rFonts w:eastAsia="Times New Roman"/>
          <w:position w:val="0"/>
          <w:lang w:eastAsia="es-ES"/>
        </w:rPr>
        <w:t>.</w:t>
      </w:r>
    </w:p>
    <w:p w14:paraId="621F9B9E" w14:textId="78F2F89D" w:rsidR="00B836AA" w:rsidRPr="007A3F80" w:rsidRDefault="00B836AA" w:rsidP="007A3F80">
      <w:pPr>
        <w:suppressAutoHyphens w:val="0"/>
        <w:spacing w:before="100" w:beforeAutospacing="1" w:after="100" w:afterAutospacing="1" w:line="240" w:lineRule="auto"/>
        <w:ind w:leftChars="0" w:left="0" w:firstLineChars="0" w:hanging="2"/>
        <w:jc w:val="both"/>
        <w:textDirection w:val="lrTb"/>
        <w:textAlignment w:val="auto"/>
        <w:outlineLvl w:val="9"/>
        <w:rPr>
          <w:rFonts w:eastAsia="Times New Roman"/>
          <w:position w:val="0"/>
          <w:lang w:eastAsia="es-ES"/>
        </w:rPr>
      </w:pPr>
      <w:r w:rsidRPr="002B6A9F">
        <w:rPr>
          <w:rFonts w:eastAsia="Times New Roman"/>
          <w:position w:val="0"/>
          <w:lang w:eastAsia="es-ES"/>
        </w:rPr>
        <w:t xml:space="preserve">Las personas aspirantes dispondrán de </w:t>
      </w:r>
      <w:r w:rsidRPr="002B6A9F">
        <w:rPr>
          <w:rFonts w:eastAsia="Times New Roman"/>
          <w:bCs/>
          <w:position w:val="0"/>
          <w:lang w:eastAsia="es-ES"/>
        </w:rPr>
        <w:t>dos (2) días hábiles</w:t>
      </w:r>
      <w:r w:rsidRPr="002B6A9F">
        <w:rPr>
          <w:rFonts w:eastAsia="Times New Roman"/>
          <w:position w:val="0"/>
          <w:lang w:eastAsia="es-ES"/>
        </w:rPr>
        <w:t xml:space="preserve">, a contar desde el día siguiente a la publicación del listado provisional, para </w:t>
      </w:r>
      <w:r w:rsidRPr="002B6A9F">
        <w:rPr>
          <w:rFonts w:eastAsia="Times New Roman"/>
          <w:bCs/>
          <w:position w:val="0"/>
          <w:lang w:eastAsia="es-ES"/>
        </w:rPr>
        <w:t>formular alegaciones</w:t>
      </w:r>
      <w:r w:rsidRPr="002B6A9F">
        <w:rPr>
          <w:rFonts w:eastAsia="Times New Roman"/>
          <w:position w:val="0"/>
          <w:lang w:eastAsia="es-ES"/>
        </w:rPr>
        <w:t xml:space="preserve"> y/o </w:t>
      </w:r>
      <w:r w:rsidRPr="002B6A9F">
        <w:rPr>
          <w:rFonts w:eastAsia="Times New Roman"/>
          <w:bCs/>
          <w:position w:val="0"/>
          <w:lang w:eastAsia="es-ES"/>
        </w:rPr>
        <w:t>subsanar la documentación</w:t>
      </w:r>
      <w:r w:rsidR="002B6A9F" w:rsidRPr="002B6A9F">
        <w:rPr>
          <w:rFonts w:eastAsia="Times New Roman"/>
          <w:position w:val="0"/>
          <w:lang w:eastAsia="es-ES"/>
        </w:rPr>
        <w:t>, siguiendo las instrucciones especificadas</w:t>
      </w:r>
      <w:r w:rsidRPr="002B6A9F">
        <w:rPr>
          <w:rFonts w:eastAsia="Times New Roman"/>
          <w:position w:val="0"/>
          <w:lang w:eastAsia="es-ES"/>
        </w:rPr>
        <w:t xml:space="preserve"> en el listado publicado.</w:t>
      </w:r>
    </w:p>
    <w:p w14:paraId="71A1EB71" w14:textId="77777777" w:rsidR="00B836AA" w:rsidRPr="007A3F80" w:rsidRDefault="00B836AA" w:rsidP="007A3F80">
      <w:pPr>
        <w:spacing w:after="0" w:line="240" w:lineRule="auto"/>
        <w:ind w:left="0" w:hanging="2"/>
        <w:jc w:val="both"/>
        <w:rPr>
          <w:color w:val="000000"/>
        </w:rPr>
      </w:pPr>
      <w:r w:rsidRPr="007A3F80">
        <w:rPr>
          <w:color w:val="000000"/>
        </w:rPr>
        <w:t>Con la publicación de la lista provisional, se considerará realizada la notificación oficial a las personas aspirantes.</w:t>
      </w:r>
    </w:p>
    <w:p w14:paraId="135C9C20" w14:textId="26DC8BA0" w:rsidR="00B836AA" w:rsidRPr="007A3F80" w:rsidRDefault="004E224B" w:rsidP="007A3F80">
      <w:pP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position w:val="0"/>
          <w:lang w:eastAsia="es-ES"/>
        </w:rPr>
      </w:pPr>
      <w:r w:rsidRPr="002C6DD2">
        <w:rPr>
          <w:color w:val="000000"/>
        </w:rPr>
        <w:t xml:space="preserve">Una vez finalizada esta fase, se publicará un listado que incluirá </w:t>
      </w:r>
      <w:r w:rsidRPr="002B6A9F">
        <w:rPr>
          <w:color w:val="000000"/>
        </w:rPr>
        <w:t>tanto a las personas admitidas como a aquellas provisionalmente admitidas que se encuentren pendientes de acreditar el idioma. A continuación</w:t>
      </w:r>
      <w:r w:rsidR="00FE2B73" w:rsidRPr="002B6A9F">
        <w:rPr>
          <w:color w:val="000000"/>
        </w:rPr>
        <w:t xml:space="preserve">, </w:t>
      </w:r>
      <w:r w:rsidR="00B836AA" w:rsidRPr="002B6A9F">
        <w:rPr>
          <w:color w:val="000000"/>
        </w:rPr>
        <w:t>se realizará la prueba de nivel B2 de inglés a los</w:t>
      </w:r>
      <w:r w:rsidR="00B836AA" w:rsidRPr="002B6A9F">
        <w:rPr>
          <w:rFonts w:eastAsia="Times New Roman"/>
          <w:position w:val="0"/>
          <w:lang w:eastAsia="es-ES"/>
        </w:rPr>
        <w:t xml:space="preserve"> aspirantes</w:t>
      </w:r>
      <w:r w:rsidR="00B836AA" w:rsidRPr="002C6DD2">
        <w:rPr>
          <w:rFonts w:eastAsia="Times New Roman"/>
          <w:position w:val="0"/>
          <w:lang w:eastAsia="es-ES"/>
        </w:rPr>
        <w:t xml:space="preserve"> que hayan indicado en su solicitud que carecen de título o certificación oficial, con el fin de acreditar el </w:t>
      </w:r>
      <w:r w:rsidR="00B836AA" w:rsidRPr="002C6DD2">
        <w:rPr>
          <w:rFonts w:eastAsia="Times New Roman"/>
          <w:b/>
          <w:bCs/>
          <w:position w:val="0"/>
          <w:lang w:eastAsia="es-ES"/>
        </w:rPr>
        <w:t>requisito mínimo de acceso al proceso selectivo</w:t>
      </w:r>
      <w:r w:rsidR="00B836AA" w:rsidRPr="002C6DD2">
        <w:rPr>
          <w:rFonts w:eastAsia="Times New Roman"/>
          <w:position w:val="0"/>
          <w:lang w:eastAsia="es-ES"/>
        </w:rPr>
        <w:t>.</w:t>
      </w:r>
    </w:p>
    <w:p w14:paraId="62DE20C2" w14:textId="77777777" w:rsidR="00B836AA" w:rsidRPr="007A3F80" w:rsidRDefault="00B836AA" w:rsidP="00B836AA">
      <w:pPr>
        <w:numPr>
          <w:ilvl w:val="0"/>
          <w:numId w:val="29"/>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bCs/>
          <w:position w:val="0"/>
          <w:lang w:eastAsia="es-ES"/>
        </w:rPr>
        <w:t>Resultado de la prueba:</w:t>
      </w:r>
      <w:r w:rsidRPr="007A3F80">
        <w:rPr>
          <w:rFonts w:eastAsia="Times New Roman"/>
          <w:position w:val="0"/>
          <w:lang w:eastAsia="es-ES"/>
        </w:rPr>
        <w:t xml:space="preserve"> Se considerará como “</w:t>
      </w:r>
      <w:r w:rsidRPr="007A3F80">
        <w:rPr>
          <w:rFonts w:eastAsia="Times New Roman"/>
          <w:bCs/>
          <w:position w:val="0"/>
          <w:lang w:eastAsia="es-ES"/>
        </w:rPr>
        <w:t>acredita</w:t>
      </w:r>
      <w:r w:rsidRPr="007A3F80">
        <w:rPr>
          <w:rFonts w:eastAsia="Times New Roman"/>
          <w:position w:val="0"/>
          <w:lang w:eastAsia="es-ES"/>
        </w:rPr>
        <w:t>” o “</w:t>
      </w:r>
      <w:r w:rsidRPr="007A3F80">
        <w:rPr>
          <w:rFonts w:eastAsia="Times New Roman"/>
          <w:bCs/>
          <w:position w:val="0"/>
          <w:lang w:eastAsia="es-ES"/>
        </w:rPr>
        <w:t>no acredita</w:t>
      </w:r>
      <w:r w:rsidRPr="007A3F80">
        <w:rPr>
          <w:rFonts w:eastAsia="Times New Roman"/>
          <w:position w:val="0"/>
          <w:lang w:eastAsia="es-ES"/>
        </w:rPr>
        <w:t>” el nivel declarado.</w:t>
      </w:r>
    </w:p>
    <w:p w14:paraId="7E9BA7F6" w14:textId="77777777" w:rsidR="00B836AA" w:rsidRPr="007A3F80" w:rsidRDefault="00B836AA" w:rsidP="00B836AA">
      <w:pPr>
        <w:numPr>
          <w:ilvl w:val="0"/>
          <w:numId w:val="29"/>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bCs/>
          <w:position w:val="0"/>
          <w:lang w:eastAsia="es-ES"/>
        </w:rPr>
        <w:t>Convocatoria:</w:t>
      </w:r>
      <w:r w:rsidRPr="007A3F80">
        <w:rPr>
          <w:rFonts w:eastAsia="Times New Roman"/>
          <w:position w:val="0"/>
          <w:lang w:eastAsia="es-ES"/>
        </w:rPr>
        <w:t xml:space="preserve"> Las personas aspirantes serán notificadas por </w:t>
      </w:r>
      <w:r w:rsidRPr="007A3F80">
        <w:rPr>
          <w:rFonts w:eastAsia="Times New Roman"/>
          <w:bCs/>
          <w:position w:val="0"/>
          <w:lang w:eastAsia="es-ES"/>
        </w:rPr>
        <w:t>correo electrónico</w:t>
      </w:r>
      <w:r w:rsidRPr="007A3F80">
        <w:rPr>
          <w:rFonts w:eastAsia="Times New Roman"/>
          <w:position w:val="0"/>
          <w:lang w:eastAsia="es-ES"/>
        </w:rPr>
        <w:t>, indicando lugar y hora para la realización de la prueba.</w:t>
      </w:r>
    </w:p>
    <w:p w14:paraId="34878161" w14:textId="77777777" w:rsidR="00B836AA" w:rsidRPr="007A3F80" w:rsidRDefault="00B836AA" w:rsidP="00B836AA">
      <w:pPr>
        <w:numPr>
          <w:ilvl w:val="0"/>
          <w:numId w:val="29"/>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bCs/>
          <w:position w:val="0"/>
          <w:lang w:eastAsia="es-ES"/>
        </w:rPr>
        <w:t>Lugar de celebración:</w:t>
      </w:r>
      <w:r w:rsidRPr="007A3F80">
        <w:rPr>
          <w:rFonts w:eastAsia="Times New Roman"/>
          <w:position w:val="0"/>
          <w:lang w:eastAsia="es-ES"/>
        </w:rPr>
        <w:t xml:space="preserve"> La prueba podrá realizarse de manera </w:t>
      </w:r>
      <w:r w:rsidRPr="007A3F80">
        <w:rPr>
          <w:rFonts w:eastAsia="Times New Roman"/>
          <w:bCs/>
          <w:position w:val="0"/>
          <w:lang w:eastAsia="es-ES"/>
        </w:rPr>
        <w:t>presencial</w:t>
      </w:r>
      <w:r w:rsidRPr="007A3F80">
        <w:rPr>
          <w:rFonts w:eastAsia="Times New Roman"/>
          <w:position w:val="0"/>
          <w:lang w:eastAsia="es-ES"/>
        </w:rPr>
        <w:t xml:space="preserve"> en </w:t>
      </w:r>
      <w:r w:rsidRPr="007A3F80">
        <w:rPr>
          <w:rFonts w:eastAsia="Times New Roman"/>
          <w:bCs/>
          <w:position w:val="0"/>
          <w:lang w:eastAsia="es-ES"/>
        </w:rPr>
        <w:t>Las Palmas de Gran Canaria</w:t>
      </w:r>
      <w:r w:rsidRPr="007A3F80">
        <w:rPr>
          <w:rFonts w:eastAsia="Times New Roman"/>
          <w:position w:val="0"/>
          <w:lang w:eastAsia="es-ES"/>
        </w:rPr>
        <w:t xml:space="preserve"> y/o </w:t>
      </w:r>
      <w:r w:rsidRPr="007A3F80">
        <w:rPr>
          <w:rFonts w:eastAsia="Times New Roman"/>
          <w:bCs/>
          <w:position w:val="0"/>
          <w:lang w:eastAsia="es-ES"/>
        </w:rPr>
        <w:t>Santa Cruz de Tenerife</w:t>
      </w:r>
      <w:r w:rsidRPr="007A3F80">
        <w:rPr>
          <w:rFonts w:eastAsia="Times New Roman"/>
          <w:position w:val="0"/>
          <w:lang w:eastAsia="es-ES"/>
        </w:rPr>
        <w:t xml:space="preserve">, o de forma </w:t>
      </w:r>
      <w:r w:rsidRPr="007A3F80">
        <w:rPr>
          <w:rFonts w:eastAsia="Times New Roman"/>
          <w:bCs/>
          <w:position w:val="0"/>
          <w:lang w:eastAsia="es-ES"/>
        </w:rPr>
        <w:t>telemática</w:t>
      </w:r>
      <w:r w:rsidRPr="007A3F80">
        <w:rPr>
          <w:rFonts w:eastAsia="Times New Roman"/>
          <w:position w:val="0"/>
          <w:lang w:eastAsia="es-ES"/>
        </w:rPr>
        <w:t>.</w:t>
      </w:r>
    </w:p>
    <w:p w14:paraId="4D7B2733" w14:textId="77777777" w:rsidR="00B836AA" w:rsidRPr="007A3F80" w:rsidRDefault="00B836AA" w:rsidP="00B836AA">
      <w:pPr>
        <w:numPr>
          <w:ilvl w:val="0"/>
          <w:numId w:val="29"/>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bCs/>
          <w:position w:val="0"/>
          <w:lang w:eastAsia="es-ES"/>
        </w:rPr>
        <w:lastRenderedPageBreak/>
        <w:t>Prueba telemática:</w:t>
      </w:r>
      <w:r w:rsidRPr="007A3F80">
        <w:rPr>
          <w:rFonts w:eastAsia="Times New Roman"/>
          <w:position w:val="0"/>
          <w:lang w:eastAsia="es-ES"/>
        </w:rPr>
        <w:t xml:space="preserve"> Las pruebas telemáticas podrán realizarse a través de la aplicación </w:t>
      </w:r>
      <w:r w:rsidRPr="007A3F80">
        <w:rPr>
          <w:rFonts w:eastAsia="Times New Roman"/>
          <w:bCs/>
          <w:position w:val="0"/>
          <w:lang w:eastAsia="es-ES"/>
        </w:rPr>
        <w:t>Google Meet</w:t>
      </w:r>
      <w:r w:rsidRPr="007A3F80">
        <w:rPr>
          <w:rFonts w:eastAsia="Times New Roman"/>
          <w:position w:val="0"/>
          <w:lang w:eastAsia="es-ES"/>
        </w:rPr>
        <w:t xml:space="preserve">. Para ello, los aspirantes deberán disponer de </w:t>
      </w:r>
      <w:r w:rsidRPr="007A3F80">
        <w:rPr>
          <w:rFonts w:eastAsia="Times New Roman"/>
          <w:bCs/>
          <w:position w:val="0"/>
          <w:lang w:eastAsia="es-ES"/>
        </w:rPr>
        <w:t>dispositivos electrónicos y/</w:t>
      </w:r>
      <w:proofErr w:type="spellStart"/>
      <w:r w:rsidRPr="007A3F80">
        <w:rPr>
          <w:rFonts w:eastAsia="Times New Roman"/>
          <w:bCs/>
          <w:position w:val="0"/>
          <w:lang w:eastAsia="es-ES"/>
        </w:rPr>
        <w:t>o</w:t>
      </w:r>
      <w:proofErr w:type="spellEnd"/>
      <w:r w:rsidRPr="007A3F80">
        <w:rPr>
          <w:rFonts w:eastAsia="Times New Roman"/>
          <w:bCs/>
          <w:position w:val="0"/>
          <w:lang w:eastAsia="es-ES"/>
        </w:rPr>
        <w:t xml:space="preserve"> ordenador</w:t>
      </w:r>
      <w:r w:rsidRPr="007A3F80">
        <w:rPr>
          <w:rFonts w:eastAsia="Times New Roman"/>
          <w:position w:val="0"/>
          <w:lang w:eastAsia="es-ES"/>
        </w:rPr>
        <w:t xml:space="preserve"> que permitan la conexión.</w:t>
      </w:r>
    </w:p>
    <w:p w14:paraId="089BBBE1" w14:textId="77777777" w:rsidR="00B836AA" w:rsidRPr="007A3F80" w:rsidRDefault="00B836AA" w:rsidP="00B836AA">
      <w:pPr>
        <w:numPr>
          <w:ilvl w:val="0"/>
          <w:numId w:val="29"/>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bCs/>
          <w:position w:val="0"/>
          <w:lang w:eastAsia="es-ES"/>
        </w:rPr>
        <w:t>Imposibilidad de conexión:</w:t>
      </w:r>
      <w:r w:rsidRPr="007A3F80">
        <w:rPr>
          <w:rFonts w:eastAsia="Times New Roman"/>
          <w:position w:val="0"/>
          <w:lang w:eastAsia="es-ES"/>
        </w:rPr>
        <w:t xml:space="preserve"> Si, por causas ajenas a la empresa, no se pudiera establecer la conexión, el requisito dependiente de esta prueba se considerará como “</w:t>
      </w:r>
      <w:r w:rsidRPr="007A3F80">
        <w:rPr>
          <w:rFonts w:eastAsia="Times New Roman"/>
          <w:bCs/>
          <w:position w:val="0"/>
          <w:lang w:eastAsia="es-ES"/>
        </w:rPr>
        <w:t>no acredita</w:t>
      </w:r>
      <w:r w:rsidRPr="007A3F80">
        <w:rPr>
          <w:rFonts w:eastAsia="Times New Roman"/>
          <w:position w:val="0"/>
          <w:lang w:eastAsia="es-ES"/>
        </w:rPr>
        <w:t>”.</w:t>
      </w:r>
    </w:p>
    <w:p w14:paraId="59834CE0" w14:textId="77777777" w:rsidR="00B836AA" w:rsidRPr="007A3F80" w:rsidRDefault="00B836AA" w:rsidP="00B836AA">
      <w:pPr>
        <w:numPr>
          <w:ilvl w:val="0"/>
          <w:numId w:val="29"/>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bCs/>
          <w:position w:val="0"/>
          <w:lang w:eastAsia="es-ES"/>
        </w:rPr>
        <w:t>No presentación:</w:t>
      </w:r>
      <w:r w:rsidRPr="007A3F80">
        <w:rPr>
          <w:rFonts w:eastAsia="Times New Roman"/>
          <w:position w:val="0"/>
          <w:lang w:eastAsia="es-ES"/>
        </w:rPr>
        <w:t xml:space="preserve"> Las personas que no realicen la prueba se considerarán como </w:t>
      </w:r>
      <w:r w:rsidRPr="007A3F80">
        <w:rPr>
          <w:rFonts w:eastAsia="Times New Roman"/>
          <w:bCs/>
          <w:position w:val="0"/>
          <w:lang w:eastAsia="es-ES"/>
        </w:rPr>
        <w:t>no presentadas</w:t>
      </w:r>
      <w:r w:rsidRPr="007A3F80">
        <w:rPr>
          <w:rFonts w:eastAsia="Times New Roman"/>
          <w:position w:val="0"/>
          <w:lang w:eastAsia="es-ES"/>
        </w:rPr>
        <w:t xml:space="preserve"> y su resultado será “</w:t>
      </w:r>
      <w:r w:rsidRPr="007A3F80">
        <w:rPr>
          <w:rFonts w:eastAsia="Times New Roman"/>
          <w:bCs/>
          <w:position w:val="0"/>
          <w:lang w:eastAsia="es-ES"/>
        </w:rPr>
        <w:t>no acredita</w:t>
      </w:r>
      <w:r w:rsidRPr="007A3F80">
        <w:rPr>
          <w:rFonts w:eastAsia="Times New Roman"/>
          <w:position w:val="0"/>
          <w:lang w:eastAsia="es-ES"/>
        </w:rPr>
        <w:t>”.</w:t>
      </w:r>
    </w:p>
    <w:p w14:paraId="63EC75D6" w14:textId="77777777" w:rsidR="00E048E9" w:rsidRPr="00E048E9" w:rsidRDefault="00B836AA" w:rsidP="00E048E9">
      <w:pPr>
        <w:pBdr>
          <w:top w:val="nil"/>
          <w:left w:val="nil"/>
          <w:bottom w:val="nil"/>
          <w:right w:val="nil"/>
          <w:between w:val="nil"/>
        </w:pBdr>
        <w:spacing w:after="0" w:line="240" w:lineRule="auto"/>
        <w:ind w:left="0" w:hanging="2"/>
        <w:jc w:val="both"/>
      </w:pPr>
      <w:r w:rsidRPr="007A3F80">
        <w:rPr>
          <w:rFonts w:eastAsia="Times New Roman"/>
          <w:position w:val="0"/>
          <w:lang w:eastAsia="es-ES"/>
        </w:rPr>
        <w:t xml:space="preserve">La prueba será realizada por una </w:t>
      </w:r>
      <w:r w:rsidRPr="007A3F80">
        <w:rPr>
          <w:rFonts w:eastAsia="Times New Roman"/>
          <w:bCs/>
          <w:position w:val="0"/>
          <w:lang w:eastAsia="es-ES"/>
        </w:rPr>
        <w:t>empresa</w:t>
      </w:r>
      <w:r w:rsidR="00C25869">
        <w:rPr>
          <w:rFonts w:eastAsia="Times New Roman"/>
          <w:bCs/>
          <w:position w:val="0"/>
          <w:lang w:eastAsia="es-ES"/>
        </w:rPr>
        <w:t>/profesional independiente</w:t>
      </w:r>
      <w:r w:rsidRPr="007A3F80">
        <w:rPr>
          <w:rFonts w:eastAsia="Times New Roman"/>
          <w:position w:val="0"/>
          <w:lang w:eastAsia="es-ES"/>
        </w:rPr>
        <w:t xml:space="preserve">, que también resolverá, en su caso, las </w:t>
      </w:r>
      <w:r w:rsidRPr="007A3F80">
        <w:rPr>
          <w:rFonts w:eastAsia="Times New Roman"/>
          <w:bCs/>
          <w:position w:val="0"/>
          <w:lang w:eastAsia="es-ES"/>
        </w:rPr>
        <w:t>reclamaciones sobre el listado de puntuación</w:t>
      </w:r>
      <w:r w:rsidRPr="00E048E9">
        <w:rPr>
          <w:rFonts w:eastAsia="Times New Roman"/>
          <w:position w:val="0"/>
          <w:lang w:eastAsia="es-ES"/>
        </w:rPr>
        <w:t xml:space="preserve">. </w:t>
      </w:r>
      <w:r w:rsidR="00E048E9" w:rsidRPr="00E048E9">
        <w:t xml:space="preserve">El/los informe/s de resultados emitido por dicha empresa, los hará suyo el comité calificador. </w:t>
      </w:r>
    </w:p>
    <w:p w14:paraId="3F0D68F7" w14:textId="68BF9C03" w:rsidR="004E224B" w:rsidRPr="002C6DD2" w:rsidRDefault="004E224B" w:rsidP="002C6DD2">
      <w:pP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bCs/>
          <w:position w:val="0"/>
          <w:lang w:eastAsia="es-ES"/>
        </w:rPr>
      </w:pPr>
      <w:r w:rsidRPr="002C6DD2">
        <w:rPr>
          <w:rFonts w:eastAsia="Times New Roman"/>
          <w:bCs/>
          <w:position w:val="0"/>
          <w:lang w:eastAsia="es-ES"/>
        </w:rPr>
        <w:t>Tras la realización de las pruebas de inglés, los aspirantes dispondrán de un plazo de dos (2) días hábiles para presentar alegaciones. Posteriormente, se publicará el listado definitivo de personas admitidas y/o excluidas de la Fase I, el cual tendrá efecto como resolución final de las reclamaciones presentadas respecto a la lista provisional.</w:t>
      </w:r>
    </w:p>
    <w:p w14:paraId="7C6756EA" w14:textId="77777777" w:rsidR="00E458C7" w:rsidRPr="007A3F80" w:rsidRDefault="009273E2">
      <w:pPr>
        <w:pBdr>
          <w:top w:val="nil"/>
          <w:left w:val="nil"/>
          <w:bottom w:val="nil"/>
          <w:right w:val="nil"/>
          <w:between w:val="nil"/>
        </w:pBdr>
        <w:spacing w:after="0" w:line="240" w:lineRule="auto"/>
        <w:ind w:left="0" w:hanging="2"/>
        <w:jc w:val="both"/>
        <w:rPr>
          <w:b/>
        </w:rPr>
      </w:pPr>
      <w:bookmarkStart w:id="12" w:name="_heading=h.3rdcrjn" w:colFirst="0" w:colLast="0"/>
      <w:bookmarkEnd w:id="12"/>
      <w:r w:rsidRPr="007A3F80">
        <w:rPr>
          <w:b/>
        </w:rPr>
        <w:t xml:space="preserve">FASE III – </w:t>
      </w:r>
      <w:r w:rsidRPr="007A3F80">
        <w:rPr>
          <w:b/>
          <w:smallCaps/>
          <w:color w:val="000000"/>
        </w:rPr>
        <w:t>VALORACIÓN DE MÉRITOS</w:t>
      </w:r>
      <w:r w:rsidRPr="007A3F80">
        <w:rPr>
          <w:b/>
        </w:rPr>
        <w:t xml:space="preserve">. </w:t>
      </w:r>
    </w:p>
    <w:p w14:paraId="237E5894" w14:textId="77777777" w:rsidR="00B836AA" w:rsidRPr="007A3F80" w:rsidRDefault="00B836AA">
      <w:pPr>
        <w:pBdr>
          <w:top w:val="nil"/>
          <w:left w:val="nil"/>
          <w:bottom w:val="nil"/>
          <w:right w:val="nil"/>
          <w:between w:val="nil"/>
        </w:pBdr>
        <w:spacing w:after="0" w:line="240" w:lineRule="auto"/>
        <w:ind w:left="0" w:hanging="2"/>
        <w:jc w:val="both"/>
        <w:rPr>
          <w:b/>
        </w:rPr>
      </w:pPr>
    </w:p>
    <w:p w14:paraId="4118EC20" w14:textId="77777777" w:rsidR="00B836AA" w:rsidRPr="007A3F80" w:rsidRDefault="00B836AA" w:rsidP="00485050">
      <w:pPr>
        <w:pBdr>
          <w:top w:val="nil"/>
          <w:left w:val="nil"/>
          <w:bottom w:val="nil"/>
          <w:right w:val="nil"/>
          <w:between w:val="nil"/>
        </w:pBdr>
        <w:spacing w:after="0" w:line="240" w:lineRule="auto"/>
        <w:ind w:left="0" w:hanging="2"/>
        <w:jc w:val="both"/>
      </w:pPr>
      <w:r w:rsidRPr="007A3F80">
        <w:t>Una vez finalizada la Fase II, se procederá a la valoración de los méritos de cada aspirante según lo establecido en la BASE III de la convocatoria.</w:t>
      </w:r>
      <w:r w:rsidR="00485050" w:rsidRPr="007A3F80">
        <w:t xml:space="preserve"> </w:t>
      </w:r>
      <w:r w:rsidRPr="007A3F80">
        <w:t>En esta fase se evaluarán los méritos académicos, formación complementaria, experiencia laboral y profesional, así como el nivel de idiomas, asignando la puntuación correspondiente de acuerdo con los criterios y baremos establecidos en las bases.</w:t>
      </w:r>
    </w:p>
    <w:p w14:paraId="7427509A" w14:textId="77777777" w:rsidR="00E458C7" w:rsidRPr="007A3F80" w:rsidRDefault="00E458C7">
      <w:pPr>
        <w:pBdr>
          <w:top w:val="nil"/>
          <w:left w:val="nil"/>
          <w:bottom w:val="nil"/>
          <w:right w:val="nil"/>
          <w:between w:val="nil"/>
        </w:pBdr>
        <w:spacing w:after="0" w:line="240" w:lineRule="auto"/>
        <w:ind w:left="0" w:hanging="2"/>
        <w:jc w:val="both"/>
      </w:pPr>
    </w:p>
    <w:p w14:paraId="234C2101" w14:textId="77777777" w:rsidR="00E458C7" w:rsidRPr="007A3F80" w:rsidRDefault="009273E2">
      <w:pPr>
        <w:pBdr>
          <w:top w:val="nil"/>
          <w:left w:val="nil"/>
          <w:bottom w:val="nil"/>
          <w:right w:val="nil"/>
          <w:between w:val="nil"/>
        </w:pBdr>
        <w:spacing w:after="0" w:line="240" w:lineRule="auto"/>
        <w:ind w:left="0" w:hanging="2"/>
        <w:jc w:val="both"/>
      </w:pPr>
      <w:r w:rsidRPr="007A3F80">
        <w:t>3.1. Formación</w:t>
      </w:r>
      <w:r w:rsidR="00485050" w:rsidRPr="007A3F80">
        <w:t xml:space="preserve"> técnica</w:t>
      </w:r>
      <w:r w:rsidR="00B836AA" w:rsidRPr="007A3F80">
        <w:t xml:space="preserve"> adicional</w:t>
      </w:r>
      <w:r w:rsidR="00485050" w:rsidRPr="007A3F80">
        <w:t xml:space="preserve"> a la formación mínima requerida.</w:t>
      </w:r>
    </w:p>
    <w:p w14:paraId="3A9ADCFC" w14:textId="77777777" w:rsidR="00E458C7" w:rsidRPr="007A3F80" w:rsidRDefault="009273E2">
      <w:pPr>
        <w:pBdr>
          <w:top w:val="nil"/>
          <w:left w:val="nil"/>
          <w:bottom w:val="nil"/>
          <w:right w:val="nil"/>
          <w:between w:val="nil"/>
        </w:pBdr>
        <w:spacing w:after="0" w:line="240" w:lineRule="auto"/>
        <w:ind w:left="0" w:hanging="2"/>
        <w:jc w:val="both"/>
      </w:pPr>
      <w:r w:rsidRPr="007A3F80">
        <w:t xml:space="preserve">3.2. Experiencia laboral/profesional </w:t>
      </w:r>
      <w:r w:rsidR="00B836AA" w:rsidRPr="007A3F80">
        <w:t>adicional</w:t>
      </w:r>
      <w:r w:rsidR="00485050" w:rsidRPr="007A3F80">
        <w:t xml:space="preserve"> sobre la experiencia mínima requerida.</w:t>
      </w:r>
    </w:p>
    <w:p w14:paraId="621C7D2C" w14:textId="77777777" w:rsidR="00E458C7" w:rsidRPr="007A3F80" w:rsidRDefault="009273E2">
      <w:pPr>
        <w:pBdr>
          <w:top w:val="nil"/>
          <w:left w:val="nil"/>
          <w:bottom w:val="nil"/>
          <w:right w:val="nil"/>
          <w:between w:val="nil"/>
        </w:pBdr>
        <w:spacing w:after="0" w:line="240" w:lineRule="auto"/>
        <w:ind w:left="0" w:hanging="2"/>
        <w:jc w:val="both"/>
      </w:pPr>
      <w:r w:rsidRPr="007A3F80">
        <w:t>3.3</w:t>
      </w:r>
      <w:r w:rsidR="00585B80" w:rsidRPr="007A3F80">
        <w:t>.</w:t>
      </w:r>
      <w:r w:rsidR="00485050" w:rsidRPr="007A3F80">
        <w:t xml:space="preserve"> </w:t>
      </w:r>
      <w:r w:rsidRPr="007A3F80">
        <w:t>Idioma Inglés</w:t>
      </w:r>
      <w:r w:rsidR="00485050" w:rsidRPr="007A3F80">
        <w:t xml:space="preserve"> incremental exigido sobre el mínimo requerido de B2.</w:t>
      </w:r>
    </w:p>
    <w:p w14:paraId="79FAE1B7" w14:textId="77777777" w:rsidR="00E458C7" w:rsidRPr="007A3F80" w:rsidRDefault="00E458C7">
      <w:pPr>
        <w:pBdr>
          <w:top w:val="nil"/>
          <w:left w:val="nil"/>
          <w:bottom w:val="nil"/>
          <w:right w:val="nil"/>
          <w:between w:val="nil"/>
        </w:pBdr>
        <w:spacing w:after="0" w:line="240" w:lineRule="auto"/>
        <w:ind w:left="0" w:hanging="2"/>
        <w:jc w:val="both"/>
      </w:pPr>
    </w:p>
    <w:p w14:paraId="3A0C811E" w14:textId="77777777" w:rsidR="00E458C7" w:rsidRPr="007A3F80" w:rsidRDefault="00E458C7">
      <w:pPr>
        <w:pBdr>
          <w:top w:val="nil"/>
          <w:left w:val="nil"/>
          <w:bottom w:val="nil"/>
          <w:right w:val="nil"/>
          <w:between w:val="nil"/>
        </w:pBdr>
        <w:spacing w:after="0" w:line="240" w:lineRule="auto"/>
        <w:ind w:left="0" w:hanging="2"/>
        <w:jc w:val="both"/>
        <w:rPr>
          <w:b/>
          <w:color w:val="FF0000"/>
        </w:rPr>
      </w:pPr>
    </w:p>
    <w:p w14:paraId="0CC229FA" w14:textId="77777777" w:rsidR="00485050" w:rsidRPr="007A3F80" w:rsidRDefault="00485050" w:rsidP="00485050">
      <w:pPr>
        <w:spacing w:after="0" w:line="240" w:lineRule="auto"/>
        <w:ind w:left="0" w:hanging="2"/>
        <w:jc w:val="both"/>
        <w:rPr>
          <w:color w:val="000000"/>
        </w:rPr>
      </w:pPr>
      <w:r w:rsidRPr="007A3F80">
        <w:rPr>
          <w:color w:val="000000"/>
        </w:rPr>
        <w:t>Se publicará en la web de Proexca (https://proexca.es/) el listado provisional de las puntuaciones obtenidas por los aspirantes en los méritos indicados (3.1, 3.2 y 3.3). Con la publicación de este listado, se considerará realizada la notificación oficial a los aspirantes.</w:t>
      </w:r>
    </w:p>
    <w:p w14:paraId="0FD119A4" w14:textId="77777777" w:rsidR="00485050" w:rsidRPr="007A3F80" w:rsidRDefault="00485050" w:rsidP="00485050">
      <w:pPr>
        <w:spacing w:after="0" w:line="240" w:lineRule="auto"/>
        <w:ind w:left="0" w:hanging="2"/>
        <w:jc w:val="both"/>
        <w:rPr>
          <w:color w:val="000000"/>
        </w:rPr>
      </w:pPr>
    </w:p>
    <w:p w14:paraId="63D1566F" w14:textId="77777777" w:rsidR="00485050" w:rsidRPr="007A3F80" w:rsidRDefault="00485050" w:rsidP="00485050">
      <w:pPr>
        <w:spacing w:after="0" w:line="240" w:lineRule="auto"/>
        <w:ind w:left="0" w:hanging="2"/>
        <w:jc w:val="both"/>
        <w:rPr>
          <w:color w:val="000000"/>
        </w:rPr>
      </w:pPr>
      <w:r w:rsidRPr="007A3F80">
        <w:rPr>
          <w:color w:val="000000"/>
        </w:rPr>
        <w:t>A partir del día siguiente a la publicación, los aspirantes dispondrán de un plazo de dos (2) días hábiles para reclamar y/o subsanar las puntuaciones obtenidas.</w:t>
      </w:r>
    </w:p>
    <w:p w14:paraId="70EDC074" w14:textId="77777777" w:rsidR="00485050" w:rsidRPr="007A3F80" w:rsidRDefault="00485050" w:rsidP="00485050">
      <w:pPr>
        <w:spacing w:after="0" w:line="240" w:lineRule="auto"/>
        <w:ind w:left="0" w:hanging="2"/>
        <w:jc w:val="both"/>
        <w:rPr>
          <w:color w:val="000000"/>
        </w:rPr>
      </w:pPr>
    </w:p>
    <w:p w14:paraId="6BFD2410" w14:textId="18F48EB3" w:rsidR="00485050" w:rsidRPr="007A3F80" w:rsidRDefault="00485050" w:rsidP="00485050">
      <w:pPr>
        <w:spacing w:after="0" w:line="240" w:lineRule="auto"/>
        <w:ind w:left="0" w:hanging="2"/>
        <w:jc w:val="both"/>
        <w:rPr>
          <w:color w:val="000000"/>
        </w:rPr>
      </w:pPr>
      <w:r w:rsidRPr="007A3F80">
        <w:rPr>
          <w:color w:val="000000"/>
        </w:rPr>
        <w:t>Finalizado este plazo, se publicará el listado definitivo de personas admitidas, con las puntuaciones de los méritos 3.1</w:t>
      </w:r>
      <w:r w:rsidR="00952658" w:rsidRPr="007A3F80">
        <w:rPr>
          <w:color w:val="000000"/>
        </w:rPr>
        <w:t>, 3.2</w:t>
      </w:r>
      <w:r w:rsidRPr="007A3F80">
        <w:rPr>
          <w:color w:val="000000"/>
        </w:rPr>
        <w:t xml:space="preserve"> y 3.3 ordenadas de mayor a menor, lo que surtirá efectos como resolución de las reclamaciones presentadas sobre la lista provisional.</w:t>
      </w:r>
    </w:p>
    <w:p w14:paraId="695D78D0" w14:textId="77777777" w:rsidR="00485050" w:rsidRPr="007A3F80" w:rsidRDefault="00485050" w:rsidP="00485050">
      <w:pPr>
        <w:spacing w:after="0" w:line="240" w:lineRule="auto"/>
        <w:ind w:left="0" w:hanging="2"/>
        <w:jc w:val="both"/>
        <w:rPr>
          <w:color w:val="000000"/>
        </w:rPr>
      </w:pPr>
    </w:p>
    <w:p w14:paraId="41F0BF45" w14:textId="53949770" w:rsidR="00E458C7" w:rsidRPr="007A3F80" w:rsidRDefault="00485050" w:rsidP="00485050">
      <w:pPr>
        <w:spacing w:after="0" w:line="240" w:lineRule="auto"/>
        <w:ind w:left="0" w:hanging="2"/>
        <w:jc w:val="both"/>
        <w:rPr>
          <w:b/>
        </w:rPr>
      </w:pPr>
      <w:r w:rsidRPr="007A3F80">
        <w:rPr>
          <w:color w:val="000000"/>
        </w:rPr>
        <w:t xml:space="preserve">Pasarán a la siguiente </w:t>
      </w:r>
      <w:r w:rsidRPr="001A5A18">
        <w:rPr>
          <w:color w:val="000000"/>
        </w:rPr>
        <w:t xml:space="preserve">fase las </w:t>
      </w:r>
      <w:r w:rsidR="001A5A18" w:rsidRPr="001A5A18">
        <w:rPr>
          <w:color w:val="000000"/>
        </w:rPr>
        <w:t>1</w:t>
      </w:r>
      <w:r w:rsidRPr="001A5A18">
        <w:rPr>
          <w:color w:val="000000"/>
        </w:rPr>
        <w:t>0 personas con mayor</w:t>
      </w:r>
      <w:r w:rsidRPr="007A3F80">
        <w:rPr>
          <w:color w:val="000000"/>
        </w:rPr>
        <w:t xml:space="preserve"> puntuación, con un máximo de </w:t>
      </w:r>
      <w:r w:rsidR="00014609">
        <w:rPr>
          <w:color w:val="000000"/>
        </w:rPr>
        <w:t>1</w:t>
      </w:r>
      <w:r w:rsidRPr="007A3F80">
        <w:rPr>
          <w:color w:val="000000"/>
        </w:rPr>
        <w:t xml:space="preserve">0 candidatos, así como aquellos aspirantes que hayan obtenido puntuación idéntica a la del </w:t>
      </w:r>
      <w:r w:rsidR="00014609">
        <w:rPr>
          <w:color w:val="000000"/>
        </w:rPr>
        <w:t>1</w:t>
      </w:r>
      <w:r w:rsidRPr="007A3F80">
        <w:rPr>
          <w:color w:val="000000"/>
        </w:rPr>
        <w:t>0º puesto.</w:t>
      </w:r>
    </w:p>
    <w:p w14:paraId="4BE68FA2" w14:textId="3909E608" w:rsidR="00E458C7" w:rsidRDefault="00E458C7">
      <w:pPr>
        <w:spacing w:after="0" w:line="240" w:lineRule="auto"/>
        <w:ind w:left="0" w:hanging="2"/>
        <w:jc w:val="both"/>
        <w:rPr>
          <w:b/>
        </w:rPr>
      </w:pPr>
    </w:p>
    <w:p w14:paraId="4BCAA22A" w14:textId="2C7966CF" w:rsidR="004D7164" w:rsidRDefault="004D7164">
      <w:pPr>
        <w:spacing w:after="0" w:line="240" w:lineRule="auto"/>
        <w:ind w:left="0" w:hanging="2"/>
        <w:jc w:val="both"/>
        <w:rPr>
          <w:b/>
        </w:rPr>
      </w:pPr>
    </w:p>
    <w:p w14:paraId="4869EDDD" w14:textId="77777777" w:rsidR="004D7164" w:rsidRPr="007A3F80" w:rsidRDefault="004D7164">
      <w:pPr>
        <w:spacing w:after="0" w:line="240" w:lineRule="auto"/>
        <w:ind w:left="0" w:hanging="2"/>
        <w:jc w:val="both"/>
        <w:rPr>
          <w:b/>
        </w:rPr>
      </w:pPr>
    </w:p>
    <w:p w14:paraId="1CD56693" w14:textId="44E149C4" w:rsidR="00E458C7" w:rsidRDefault="009273E2">
      <w:pPr>
        <w:pBdr>
          <w:top w:val="nil"/>
          <w:left w:val="nil"/>
          <w:bottom w:val="nil"/>
          <w:right w:val="nil"/>
          <w:between w:val="nil"/>
        </w:pBdr>
        <w:spacing w:after="0" w:line="240" w:lineRule="auto"/>
        <w:ind w:left="0" w:hanging="2"/>
        <w:jc w:val="both"/>
        <w:rPr>
          <w:b/>
          <w:color w:val="000000"/>
        </w:rPr>
      </w:pPr>
      <w:bookmarkStart w:id="13" w:name="_heading=h.35nkun2" w:colFirst="0" w:colLast="0"/>
      <w:bookmarkEnd w:id="13"/>
      <w:r w:rsidRPr="007A3F80">
        <w:rPr>
          <w:b/>
        </w:rPr>
        <w:lastRenderedPageBreak/>
        <w:t xml:space="preserve">FASE </w:t>
      </w:r>
      <w:r w:rsidR="00C6492E">
        <w:rPr>
          <w:b/>
        </w:rPr>
        <w:t>I</w:t>
      </w:r>
      <w:r w:rsidRPr="007A3F80">
        <w:rPr>
          <w:b/>
        </w:rPr>
        <w:t>V – PRUEBA ORAL</w:t>
      </w:r>
      <w:r w:rsidRPr="007A3F80">
        <w:rPr>
          <w:b/>
          <w:color w:val="000000"/>
        </w:rPr>
        <w:t xml:space="preserve">. (Máximo </w:t>
      </w:r>
      <w:r w:rsidR="004B7F09">
        <w:rPr>
          <w:b/>
          <w:color w:val="000000"/>
        </w:rPr>
        <w:t>32</w:t>
      </w:r>
      <w:r w:rsidRPr="007A3F80">
        <w:rPr>
          <w:b/>
          <w:color w:val="000000"/>
        </w:rPr>
        <w:t xml:space="preserve"> puntos).</w:t>
      </w:r>
    </w:p>
    <w:p w14:paraId="6E3C8E32" w14:textId="77777777" w:rsidR="006C5C4B" w:rsidRPr="007A3F80" w:rsidRDefault="006C5C4B">
      <w:pPr>
        <w:pBdr>
          <w:top w:val="nil"/>
          <w:left w:val="nil"/>
          <w:bottom w:val="nil"/>
          <w:right w:val="nil"/>
          <w:between w:val="nil"/>
        </w:pBdr>
        <w:spacing w:after="0" w:line="240" w:lineRule="auto"/>
        <w:ind w:left="0" w:hanging="2"/>
        <w:jc w:val="both"/>
        <w:rPr>
          <w:b/>
          <w:color w:val="000000"/>
        </w:rPr>
      </w:pPr>
    </w:p>
    <w:p w14:paraId="758A8555" w14:textId="498C85E6" w:rsidR="00EF69A4" w:rsidRPr="00EF69A4" w:rsidRDefault="00EF69A4" w:rsidP="00EF69A4">
      <w:pPr>
        <w:spacing w:after="0" w:line="240" w:lineRule="auto"/>
        <w:ind w:left="0" w:hanging="2"/>
        <w:jc w:val="both"/>
        <w:rPr>
          <w:rFonts w:eastAsia="Times New Roman"/>
          <w:bCs/>
          <w:position w:val="0"/>
          <w:lang w:eastAsia="es-ES"/>
        </w:rPr>
      </w:pPr>
      <w:bookmarkStart w:id="14" w:name="_heading=h.2jxsxqh" w:colFirst="0" w:colLast="0"/>
      <w:bookmarkEnd w:id="14"/>
      <w:r w:rsidRPr="00EF69A4">
        <w:rPr>
          <w:rFonts w:eastAsia="Times New Roman"/>
          <w:bCs/>
          <w:position w:val="0"/>
          <w:lang w:eastAsia="es-ES"/>
        </w:rPr>
        <w:t xml:space="preserve">Esta fase consistirá en una prueba oral única donde se evaluarán conjuntamente las competencias personales y los conocimientos técnicos aplicados al puesto, con una puntuación máxima de </w:t>
      </w:r>
      <w:r w:rsidR="00D96903">
        <w:rPr>
          <w:rFonts w:eastAsia="Times New Roman"/>
          <w:bCs/>
          <w:position w:val="0"/>
          <w:lang w:eastAsia="es-ES"/>
        </w:rPr>
        <w:t>32</w:t>
      </w:r>
      <w:r w:rsidRPr="00EF69A4">
        <w:rPr>
          <w:rFonts w:eastAsia="Times New Roman"/>
          <w:bCs/>
          <w:position w:val="0"/>
          <w:lang w:eastAsia="es-ES"/>
        </w:rPr>
        <w:t xml:space="preserve"> puntos. </w:t>
      </w:r>
    </w:p>
    <w:p w14:paraId="5E2A0E28" w14:textId="77777777" w:rsidR="00EF69A4" w:rsidRPr="00EF69A4" w:rsidRDefault="00EF69A4" w:rsidP="00EF69A4">
      <w:pPr>
        <w:spacing w:after="0" w:line="240" w:lineRule="auto"/>
        <w:ind w:left="0" w:hanging="2"/>
        <w:jc w:val="both"/>
        <w:rPr>
          <w:rFonts w:eastAsia="Times New Roman"/>
          <w:bCs/>
          <w:position w:val="0"/>
          <w:lang w:eastAsia="es-ES"/>
        </w:rPr>
      </w:pPr>
    </w:p>
    <w:p w14:paraId="0E6DED2D" w14:textId="77777777" w:rsidR="00EF69A4" w:rsidRPr="00EF69A4" w:rsidRDefault="00EF69A4" w:rsidP="00EF69A4">
      <w:pPr>
        <w:spacing w:after="0" w:line="240" w:lineRule="auto"/>
        <w:ind w:left="0" w:hanging="2"/>
        <w:jc w:val="both"/>
        <w:rPr>
          <w:rFonts w:eastAsia="Times New Roman"/>
          <w:bCs/>
          <w:position w:val="0"/>
          <w:lang w:eastAsia="es-ES"/>
        </w:rPr>
      </w:pPr>
      <w:r w:rsidRPr="00EF69A4">
        <w:rPr>
          <w:rFonts w:eastAsia="Times New Roman"/>
          <w:bCs/>
          <w:position w:val="0"/>
          <w:lang w:eastAsia="es-ES"/>
        </w:rPr>
        <w:t>La evaluación se estructura en dos apartados:</w:t>
      </w:r>
    </w:p>
    <w:p w14:paraId="2A308641" w14:textId="77777777" w:rsidR="00EF69A4" w:rsidRPr="00EF69A4" w:rsidRDefault="00EF69A4" w:rsidP="00EF69A4">
      <w:pPr>
        <w:spacing w:after="0" w:line="240" w:lineRule="auto"/>
        <w:ind w:left="0" w:hanging="2"/>
        <w:jc w:val="both"/>
        <w:rPr>
          <w:rFonts w:eastAsia="Times New Roman"/>
          <w:bCs/>
          <w:position w:val="0"/>
          <w:lang w:eastAsia="es-ES"/>
        </w:rPr>
      </w:pPr>
    </w:p>
    <w:p w14:paraId="229B3A37" w14:textId="34A65497" w:rsidR="00EF69A4" w:rsidRPr="00EF69A4" w:rsidRDefault="00EF69A4" w:rsidP="00EF69A4">
      <w:pPr>
        <w:spacing w:after="0" w:line="240" w:lineRule="auto"/>
        <w:ind w:left="0" w:hanging="2"/>
        <w:jc w:val="both"/>
        <w:rPr>
          <w:rFonts w:eastAsia="Times New Roman"/>
          <w:bCs/>
          <w:position w:val="0"/>
          <w:lang w:eastAsia="es-ES"/>
        </w:rPr>
      </w:pPr>
      <w:r>
        <w:rPr>
          <w:rFonts w:eastAsia="Times New Roman"/>
          <w:bCs/>
          <w:position w:val="0"/>
          <w:lang w:eastAsia="es-ES"/>
        </w:rPr>
        <w:t>1. Competencias p</w:t>
      </w:r>
      <w:r w:rsidRPr="00EF69A4">
        <w:rPr>
          <w:rFonts w:eastAsia="Times New Roman"/>
          <w:bCs/>
          <w:position w:val="0"/>
          <w:lang w:eastAsia="es-ES"/>
        </w:rPr>
        <w:t xml:space="preserve">ersonales (Máximo </w:t>
      </w:r>
      <w:r w:rsidR="004B7F09">
        <w:rPr>
          <w:rFonts w:eastAsia="Times New Roman"/>
          <w:bCs/>
          <w:position w:val="0"/>
          <w:lang w:eastAsia="es-ES"/>
        </w:rPr>
        <w:t>12</w:t>
      </w:r>
      <w:r w:rsidRPr="00EF69A4">
        <w:rPr>
          <w:rFonts w:eastAsia="Times New Roman"/>
          <w:bCs/>
          <w:position w:val="0"/>
          <w:lang w:eastAsia="es-ES"/>
        </w:rPr>
        <w:t xml:space="preserve"> puntos): Se valorarán las competencias personales del aspirante necesarias para el desempeño del puesto, incluyendo la capacidad de análisis, autonomía y proactividad, capacidad de comunicación, capacidad resolutiva, trabajo en equipo y capacidad creativa. Para esta evaluación, el Comité Calificador contará con la asistencia externa de una empresa especializada.</w:t>
      </w:r>
    </w:p>
    <w:p w14:paraId="38151836" w14:textId="77777777" w:rsidR="00EF69A4" w:rsidRPr="00EF69A4" w:rsidRDefault="00EF69A4" w:rsidP="00EF69A4">
      <w:pPr>
        <w:spacing w:after="0" w:line="240" w:lineRule="auto"/>
        <w:ind w:left="0" w:hanging="2"/>
        <w:jc w:val="both"/>
        <w:rPr>
          <w:rFonts w:eastAsia="Times New Roman"/>
          <w:bCs/>
          <w:position w:val="0"/>
          <w:lang w:eastAsia="es-ES"/>
        </w:rPr>
      </w:pPr>
    </w:p>
    <w:p w14:paraId="1C4EAD5B" w14:textId="5B842E2E" w:rsidR="00EF69A4" w:rsidRPr="00EF69A4" w:rsidRDefault="00EF69A4" w:rsidP="00EF69A4">
      <w:pPr>
        <w:spacing w:after="0" w:line="240" w:lineRule="auto"/>
        <w:ind w:left="0" w:hanging="2"/>
        <w:jc w:val="both"/>
        <w:rPr>
          <w:rFonts w:eastAsia="Times New Roman"/>
          <w:bCs/>
          <w:position w:val="0"/>
          <w:lang w:eastAsia="es-ES"/>
        </w:rPr>
      </w:pPr>
      <w:r>
        <w:rPr>
          <w:rFonts w:eastAsia="Times New Roman"/>
          <w:bCs/>
          <w:position w:val="0"/>
          <w:lang w:eastAsia="es-ES"/>
        </w:rPr>
        <w:t>2. Conocimientos técnicos a</w:t>
      </w:r>
      <w:r w:rsidRPr="00EF69A4">
        <w:rPr>
          <w:rFonts w:eastAsia="Times New Roman"/>
          <w:bCs/>
          <w:position w:val="0"/>
          <w:lang w:eastAsia="es-ES"/>
        </w:rPr>
        <w:t>plicados (Máximo 20 puntos): La evaluación se centrará en los conocimie</w:t>
      </w:r>
      <w:r w:rsidR="00952658">
        <w:rPr>
          <w:rFonts w:eastAsia="Times New Roman"/>
          <w:bCs/>
          <w:position w:val="0"/>
          <w:lang w:eastAsia="es-ES"/>
        </w:rPr>
        <w:t>ntos de Marketing</w:t>
      </w:r>
      <w:r w:rsidRPr="00EF69A4">
        <w:rPr>
          <w:rFonts w:eastAsia="Times New Roman"/>
          <w:bCs/>
          <w:position w:val="0"/>
          <w:lang w:eastAsia="es-ES"/>
        </w:rPr>
        <w:t xml:space="preserve"> Digital y Marketing </w:t>
      </w:r>
      <w:proofErr w:type="spellStart"/>
      <w:r w:rsidRPr="00EF69A4">
        <w:rPr>
          <w:rFonts w:eastAsia="Times New Roman"/>
          <w:bCs/>
          <w:position w:val="0"/>
          <w:lang w:eastAsia="es-ES"/>
        </w:rPr>
        <w:t>Inbound</w:t>
      </w:r>
      <w:proofErr w:type="spellEnd"/>
      <w:r w:rsidRPr="00EF69A4">
        <w:rPr>
          <w:rFonts w:eastAsia="Times New Roman"/>
          <w:bCs/>
          <w:position w:val="0"/>
          <w:lang w:eastAsia="es-ES"/>
        </w:rPr>
        <w:t>. Se planteará un caso práctico durante la entrevista y el aspirante deberá desarrollar y exponer oralmente una única respuesta práctica que demuestre su capacidad para elaborar, ejecutar y hacer seguimiento de acciones de marke</w:t>
      </w:r>
      <w:r w:rsidR="00952658">
        <w:rPr>
          <w:rFonts w:eastAsia="Times New Roman"/>
          <w:bCs/>
          <w:position w:val="0"/>
          <w:lang w:eastAsia="es-ES"/>
        </w:rPr>
        <w:t>ting digital</w:t>
      </w:r>
      <w:r w:rsidRPr="00EF69A4">
        <w:rPr>
          <w:rFonts w:eastAsia="Times New Roman"/>
          <w:bCs/>
          <w:position w:val="0"/>
          <w:lang w:eastAsia="es-ES"/>
        </w:rPr>
        <w:t>. Las respuestas se valorarán en función de la comprensión de los conceptos, la adecuación técnica y solvencia respecto a la solución, el uso de las tecnologías y las propuestas creativas aplicadas.</w:t>
      </w:r>
    </w:p>
    <w:p w14:paraId="115D3874" w14:textId="77777777" w:rsidR="00EF69A4" w:rsidRPr="00EF69A4" w:rsidRDefault="00EF69A4" w:rsidP="00EF69A4">
      <w:pPr>
        <w:spacing w:after="0" w:line="240" w:lineRule="auto"/>
        <w:ind w:left="0" w:hanging="2"/>
        <w:jc w:val="both"/>
        <w:rPr>
          <w:rFonts w:eastAsia="Times New Roman"/>
          <w:bCs/>
          <w:position w:val="0"/>
          <w:lang w:eastAsia="es-ES"/>
        </w:rPr>
      </w:pPr>
    </w:p>
    <w:p w14:paraId="404B7D0D" w14:textId="62527857" w:rsidR="00EF69A4" w:rsidRDefault="00EF69A4" w:rsidP="00EF69A4">
      <w:pPr>
        <w:spacing w:after="0" w:line="240" w:lineRule="auto"/>
        <w:ind w:left="0" w:hanging="2"/>
        <w:jc w:val="both"/>
        <w:rPr>
          <w:rFonts w:eastAsia="Times New Roman"/>
          <w:bCs/>
          <w:position w:val="0"/>
          <w:lang w:eastAsia="es-ES"/>
        </w:rPr>
      </w:pPr>
      <w:r>
        <w:rPr>
          <w:rFonts w:eastAsia="Times New Roman"/>
          <w:bCs/>
          <w:position w:val="0"/>
          <w:lang w:eastAsia="es-ES"/>
        </w:rPr>
        <w:t>Convocatoria y desarrollo de la p</w:t>
      </w:r>
      <w:r w:rsidRPr="00EF69A4">
        <w:rPr>
          <w:rFonts w:eastAsia="Times New Roman"/>
          <w:bCs/>
          <w:position w:val="0"/>
          <w:lang w:eastAsia="es-ES"/>
        </w:rPr>
        <w:t>rueba: Las personas aspirantes serán convocadas por correo electrónico, indicando lugar y hora de realización de la prueba. El lugar de celebración será de forma presencial en Las Palmas de Gran Canaria y/o Santa Cruz de Tenerife. Las pruebas también podrán realizarse de manera telemática a través de la aplicación Google Meet, para lo cual los aspirantes deberán contar con dispositivos electrónicos y/</w:t>
      </w:r>
      <w:proofErr w:type="spellStart"/>
      <w:r w:rsidRPr="00EF69A4">
        <w:rPr>
          <w:rFonts w:eastAsia="Times New Roman"/>
          <w:bCs/>
          <w:position w:val="0"/>
          <w:lang w:eastAsia="es-ES"/>
        </w:rPr>
        <w:t>o</w:t>
      </w:r>
      <w:proofErr w:type="spellEnd"/>
      <w:r w:rsidRPr="00EF69A4">
        <w:rPr>
          <w:rFonts w:eastAsia="Times New Roman"/>
          <w:bCs/>
          <w:position w:val="0"/>
          <w:lang w:eastAsia="es-ES"/>
        </w:rPr>
        <w:t xml:space="preserve"> ordenador que permitan la conexión. Si, por causas ajenas a la empresa, la conexión no pudiera realizarse, o si las personas no se presentan o no realizan la prueba, obtendrán 0 puntos en esta fase.</w:t>
      </w:r>
    </w:p>
    <w:p w14:paraId="10DF86FD" w14:textId="00B6D167" w:rsidR="004F317E" w:rsidRDefault="004F317E" w:rsidP="00EF69A4">
      <w:pPr>
        <w:spacing w:after="0" w:line="240" w:lineRule="auto"/>
        <w:ind w:left="0" w:hanging="2"/>
        <w:jc w:val="both"/>
        <w:rPr>
          <w:rFonts w:eastAsia="Times New Roman"/>
          <w:bCs/>
          <w:position w:val="0"/>
          <w:lang w:eastAsia="es-ES"/>
        </w:rPr>
      </w:pPr>
    </w:p>
    <w:p w14:paraId="71703296" w14:textId="4611FA4A" w:rsidR="004F317E" w:rsidRPr="00EF69A4" w:rsidRDefault="004F317E" w:rsidP="004F317E">
      <w:pPr>
        <w:spacing w:after="0" w:line="240" w:lineRule="auto"/>
        <w:ind w:left="0" w:hanging="2"/>
        <w:jc w:val="both"/>
        <w:rPr>
          <w:rFonts w:eastAsia="Times New Roman"/>
          <w:bCs/>
          <w:position w:val="0"/>
          <w:lang w:eastAsia="es-ES"/>
        </w:rPr>
      </w:pPr>
      <w:r w:rsidRPr="00E30903">
        <w:rPr>
          <w:rFonts w:eastAsia="Times New Roman"/>
          <w:bCs/>
          <w:position w:val="0"/>
          <w:lang w:eastAsia="es-ES"/>
        </w:rPr>
        <w:t>Para superar esta fase, el aspirante deberá obtener 18 puntos o más. Mínimo de 6 puntos en la prueba de competencias personales y de 12 puntos en la prueba de conocimientos técnicos (la no superación en cualquiera de los dos apartados supondrá la obtención de 0 puntos en la prueba no superada).</w:t>
      </w:r>
    </w:p>
    <w:p w14:paraId="2B093D6E" w14:textId="77777777" w:rsidR="00EF69A4" w:rsidRPr="00EF69A4" w:rsidRDefault="00EF69A4" w:rsidP="00EF69A4">
      <w:pPr>
        <w:spacing w:after="0" w:line="240" w:lineRule="auto"/>
        <w:ind w:left="0" w:hanging="2"/>
        <w:jc w:val="both"/>
        <w:rPr>
          <w:rFonts w:eastAsia="Times New Roman"/>
          <w:bCs/>
          <w:position w:val="0"/>
          <w:lang w:eastAsia="es-ES"/>
        </w:rPr>
      </w:pPr>
    </w:p>
    <w:p w14:paraId="1C867968" w14:textId="7ACA5553" w:rsidR="00EF69A4" w:rsidRPr="00EF69A4" w:rsidRDefault="00EF69A4" w:rsidP="00EF69A4">
      <w:pPr>
        <w:spacing w:after="0" w:line="240" w:lineRule="auto"/>
        <w:ind w:left="0" w:hanging="2"/>
        <w:jc w:val="both"/>
        <w:rPr>
          <w:rFonts w:eastAsia="Times New Roman"/>
          <w:bCs/>
          <w:position w:val="0"/>
          <w:lang w:eastAsia="es-ES"/>
        </w:rPr>
      </w:pPr>
      <w:r w:rsidRPr="00EF69A4">
        <w:rPr>
          <w:rFonts w:eastAsia="Times New Roman"/>
          <w:bCs/>
          <w:position w:val="0"/>
          <w:lang w:eastAsia="es-ES"/>
        </w:rPr>
        <w:t>Pub</w:t>
      </w:r>
      <w:r>
        <w:rPr>
          <w:rFonts w:eastAsia="Times New Roman"/>
          <w:bCs/>
          <w:position w:val="0"/>
          <w:lang w:eastAsia="es-ES"/>
        </w:rPr>
        <w:t>licación de r</w:t>
      </w:r>
      <w:r w:rsidRPr="00EF69A4">
        <w:rPr>
          <w:rFonts w:eastAsia="Times New Roman"/>
          <w:bCs/>
          <w:position w:val="0"/>
          <w:lang w:eastAsia="es-ES"/>
        </w:rPr>
        <w:t>esultados: Se publicará en la web de Proexca (https://proexca.es/) el listado provisional de las puntuaciones obtenidas por los aspirantes, lo que se considerará notificación oficial. Los aspirantes dispondrán de un plazo de dos (2) días hábiles, a contar desde el día siguiente a la publicación, para reclamar y/o subsanar puntuaciones. Finalizado este plazo, se publicará el listado definitivo de aspirantes que han superado esta fase, con las puntuaciones ordenadas de mayor a menor, surtiendo efectos como resolución de las reclamaciones.</w:t>
      </w:r>
    </w:p>
    <w:p w14:paraId="6DEC5974" w14:textId="77777777" w:rsidR="00EF69A4" w:rsidRPr="00EF69A4" w:rsidRDefault="00EF69A4" w:rsidP="00EF69A4">
      <w:pPr>
        <w:spacing w:after="0" w:line="240" w:lineRule="auto"/>
        <w:ind w:left="0" w:hanging="2"/>
        <w:jc w:val="both"/>
        <w:rPr>
          <w:rFonts w:eastAsia="Times New Roman"/>
          <w:bCs/>
          <w:position w:val="0"/>
          <w:lang w:eastAsia="es-ES"/>
        </w:rPr>
      </w:pPr>
    </w:p>
    <w:p w14:paraId="42C76BAC" w14:textId="6DF2F619" w:rsidR="00EF69A4" w:rsidRDefault="00EF69A4" w:rsidP="00EF69A4">
      <w:pPr>
        <w:spacing w:after="0" w:line="240" w:lineRule="auto"/>
        <w:ind w:left="0" w:hanging="2"/>
        <w:jc w:val="both"/>
        <w:rPr>
          <w:rFonts w:eastAsia="Times New Roman"/>
          <w:bCs/>
          <w:position w:val="0"/>
          <w:lang w:eastAsia="es-ES"/>
        </w:rPr>
      </w:pPr>
      <w:r w:rsidRPr="00EF69A4">
        <w:rPr>
          <w:rFonts w:eastAsia="Times New Roman"/>
          <w:bCs/>
          <w:position w:val="0"/>
          <w:lang w:eastAsia="es-ES"/>
        </w:rPr>
        <w:t>Pasarán a la siguiente fase las 10 personas con mayor puntuación acumulada entre la fase de méritos y esta prueba, así como aquellos aspirantes que hayan obtenido puntuación idéntica a la del 10º puesto. Una vez finalizadas todas las fases del proceso selectivo, se publicará un listado final con las puntuaciones totales obtenidas por cada aspirante, ordenadas de mayor a menor, sumando las fases de méritos y la prueba oral.</w:t>
      </w:r>
    </w:p>
    <w:p w14:paraId="1CD820E2" w14:textId="77777777" w:rsidR="004D7164" w:rsidRDefault="004D7164" w:rsidP="00EF69A4">
      <w:pPr>
        <w:spacing w:after="0" w:line="240" w:lineRule="auto"/>
        <w:ind w:left="0" w:hanging="2"/>
        <w:jc w:val="both"/>
        <w:rPr>
          <w:rFonts w:eastAsia="Times New Roman"/>
          <w:bCs/>
          <w:position w:val="0"/>
          <w:lang w:eastAsia="es-ES"/>
        </w:rPr>
      </w:pPr>
    </w:p>
    <w:p w14:paraId="58FBE25C" w14:textId="77777777" w:rsidR="00EF69A4" w:rsidRDefault="00EF69A4" w:rsidP="00EF69A4">
      <w:pPr>
        <w:spacing w:after="0" w:line="240" w:lineRule="auto"/>
        <w:ind w:left="0" w:hanging="2"/>
        <w:jc w:val="both"/>
        <w:rPr>
          <w:rFonts w:eastAsia="Times New Roman"/>
          <w:bCs/>
          <w:position w:val="0"/>
          <w:lang w:eastAsia="es-ES"/>
        </w:rPr>
      </w:pPr>
    </w:p>
    <w:p w14:paraId="61CDF571" w14:textId="1709407E" w:rsidR="00E458C7" w:rsidRPr="007A3F80" w:rsidRDefault="009273E2" w:rsidP="00EF69A4">
      <w:pPr>
        <w:spacing w:after="0" w:line="240" w:lineRule="auto"/>
        <w:ind w:left="0" w:hanging="2"/>
        <w:jc w:val="both"/>
        <w:rPr>
          <w:b/>
        </w:rPr>
      </w:pPr>
      <w:r w:rsidRPr="007A3F80">
        <w:rPr>
          <w:b/>
        </w:rPr>
        <w:lastRenderedPageBreak/>
        <w:t>FASE VI - RESOLUCIÓN DEL PROCESO Y CREACIÓN DE LA LISTA DE RESERVA</w:t>
      </w:r>
    </w:p>
    <w:p w14:paraId="0726E065" w14:textId="77777777" w:rsidR="00133F68" w:rsidRPr="007A3F80" w:rsidRDefault="00133F68" w:rsidP="00133F68">
      <w:pPr>
        <w:suppressAutoHyphens w:val="0"/>
        <w:spacing w:before="100" w:beforeAutospacing="1" w:after="100" w:afterAutospacing="1" w:line="240" w:lineRule="auto"/>
        <w:ind w:leftChars="0" w:left="0" w:firstLineChars="0" w:hanging="2"/>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A partir de los listados anteriores, con las </w:t>
      </w:r>
      <w:r w:rsidRPr="007A3F80">
        <w:rPr>
          <w:rFonts w:eastAsia="Times New Roman"/>
          <w:bCs/>
          <w:position w:val="0"/>
          <w:lang w:eastAsia="es-ES"/>
        </w:rPr>
        <w:t>puntuaciones globales obtenidas en cada fase</w:t>
      </w:r>
      <w:r w:rsidRPr="007A3F80">
        <w:rPr>
          <w:rFonts w:eastAsia="Times New Roman"/>
          <w:position w:val="0"/>
          <w:lang w:eastAsia="es-ES"/>
        </w:rPr>
        <w:t xml:space="preserve"> y ordenadas de </w:t>
      </w:r>
      <w:r w:rsidRPr="007A3F80">
        <w:rPr>
          <w:rFonts w:eastAsia="Times New Roman"/>
          <w:bCs/>
          <w:position w:val="0"/>
          <w:lang w:eastAsia="es-ES"/>
        </w:rPr>
        <w:t>mayor a menor</w:t>
      </w:r>
      <w:r w:rsidRPr="007A3F80">
        <w:rPr>
          <w:rFonts w:eastAsia="Times New Roman"/>
          <w:position w:val="0"/>
          <w:lang w:eastAsia="es-ES"/>
        </w:rPr>
        <w:t xml:space="preserve">, se dictará la </w:t>
      </w:r>
      <w:r w:rsidRPr="007A3F80">
        <w:rPr>
          <w:rFonts w:eastAsia="Times New Roman"/>
          <w:bCs/>
          <w:position w:val="0"/>
          <w:lang w:eastAsia="es-ES"/>
        </w:rPr>
        <w:t>resolución de finalización del proceso</w:t>
      </w:r>
      <w:r w:rsidRPr="007A3F80">
        <w:rPr>
          <w:rFonts w:eastAsia="Times New Roman"/>
          <w:position w:val="0"/>
          <w:lang w:eastAsia="es-ES"/>
        </w:rPr>
        <w:t>.</w:t>
      </w:r>
    </w:p>
    <w:p w14:paraId="797B48E5" w14:textId="77777777" w:rsidR="00133F68" w:rsidRPr="007A3F80" w:rsidRDefault="00133F68" w:rsidP="00133F68">
      <w:pP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Con dicho listado se conformará la </w:t>
      </w:r>
      <w:r w:rsidRPr="007A3F80">
        <w:rPr>
          <w:rFonts w:eastAsia="Times New Roman"/>
          <w:bCs/>
          <w:position w:val="0"/>
          <w:lang w:eastAsia="es-ES"/>
        </w:rPr>
        <w:t>LISTA DE RESERVA</w:t>
      </w:r>
      <w:r w:rsidRPr="007A3F80">
        <w:rPr>
          <w:rFonts w:eastAsia="Times New Roman"/>
          <w:position w:val="0"/>
          <w:lang w:eastAsia="es-ES"/>
        </w:rPr>
        <w:t xml:space="preserve">, integrada por </w:t>
      </w:r>
      <w:r w:rsidRPr="007A3F80">
        <w:rPr>
          <w:rFonts w:eastAsia="Times New Roman"/>
          <w:bCs/>
          <w:position w:val="0"/>
          <w:lang w:eastAsia="es-ES"/>
        </w:rPr>
        <w:t>10 personas</w:t>
      </w:r>
      <w:r w:rsidRPr="007A3F80">
        <w:rPr>
          <w:rFonts w:eastAsia="Times New Roman"/>
          <w:position w:val="0"/>
          <w:lang w:eastAsia="es-ES"/>
        </w:rPr>
        <w:t xml:space="preserve">: la primera persona del listado y las </w:t>
      </w:r>
      <w:r w:rsidRPr="007A3F80">
        <w:rPr>
          <w:rFonts w:eastAsia="Times New Roman"/>
          <w:bCs/>
          <w:position w:val="0"/>
          <w:lang w:eastAsia="es-ES"/>
        </w:rPr>
        <w:t>nueve siguientes hasta la décima</w:t>
      </w:r>
      <w:r w:rsidRPr="007A3F80">
        <w:rPr>
          <w:rFonts w:eastAsia="Times New Roman"/>
          <w:position w:val="0"/>
          <w:lang w:eastAsia="es-ES"/>
        </w:rPr>
        <w:t xml:space="preserve">, incluyendo aquellos aspirantes que hayan obtenido </w:t>
      </w:r>
      <w:r w:rsidRPr="007A3F80">
        <w:rPr>
          <w:rFonts w:eastAsia="Times New Roman"/>
          <w:bCs/>
          <w:position w:val="0"/>
          <w:lang w:eastAsia="es-ES"/>
        </w:rPr>
        <w:t>puntuación idéntica</w:t>
      </w:r>
      <w:r w:rsidRPr="007A3F80">
        <w:rPr>
          <w:rFonts w:eastAsia="Times New Roman"/>
          <w:position w:val="0"/>
          <w:lang w:eastAsia="es-ES"/>
        </w:rPr>
        <w:t xml:space="preserve"> a cualquiera de estos puestos.</w:t>
      </w:r>
    </w:p>
    <w:p w14:paraId="09A880F7" w14:textId="77777777" w:rsidR="00133F68" w:rsidRPr="007A3F80" w:rsidRDefault="00133F68" w:rsidP="00133F68">
      <w:pP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La </w:t>
      </w:r>
      <w:r w:rsidRPr="007A3F80">
        <w:rPr>
          <w:rFonts w:eastAsia="Times New Roman"/>
          <w:bCs/>
          <w:position w:val="0"/>
          <w:lang w:eastAsia="es-ES"/>
        </w:rPr>
        <w:t>primera persona del listado</w:t>
      </w:r>
      <w:r w:rsidRPr="007A3F80">
        <w:rPr>
          <w:rFonts w:eastAsia="Times New Roman"/>
          <w:position w:val="0"/>
          <w:lang w:eastAsia="es-ES"/>
        </w:rPr>
        <w:t xml:space="preserve"> será la seleccionada para su </w:t>
      </w:r>
      <w:r w:rsidRPr="007A3F80">
        <w:rPr>
          <w:rFonts w:eastAsia="Times New Roman"/>
          <w:bCs/>
          <w:position w:val="0"/>
          <w:lang w:eastAsia="es-ES"/>
        </w:rPr>
        <w:t>contratación indefinida</w:t>
      </w:r>
      <w:r w:rsidRPr="007A3F80">
        <w:rPr>
          <w:rFonts w:eastAsia="Times New Roman"/>
          <w:position w:val="0"/>
          <w:lang w:eastAsia="es-ES"/>
        </w:rPr>
        <w:t>, correspondiendo la plaza convocada a esta candidata o candidato.</w:t>
      </w:r>
    </w:p>
    <w:p w14:paraId="20683C4E" w14:textId="77777777" w:rsidR="00133F68" w:rsidRPr="007A3F80" w:rsidRDefault="00133F68" w:rsidP="00133F68">
      <w:pP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Se dictará una </w:t>
      </w:r>
      <w:r w:rsidRPr="007A3F80">
        <w:rPr>
          <w:rFonts w:eastAsia="Times New Roman"/>
          <w:bCs/>
          <w:position w:val="0"/>
          <w:lang w:eastAsia="es-ES"/>
        </w:rPr>
        <w:t>Resolución</w:t>
      </w:r>
      <w:r w:rsidRPr="007A3F80">
        <w:rPr>
          <w:rFonts w:eastAsia="Times New Roman"/>
          <w:position w:val="0"/>
          <w:lang w:eastAsia="es-ES"/>
        </w:rPr>
        <w:t xml:space="preserve"> que incluirá los extremos anteriores y la lista de reserva, la cual se </w:t>
      </w:r>
      <w:r w:rsidRPr="007A3F80">
        <w:rPr>
          <w:rFonts w:eastAsia="Times New Roman"/>
          <w:bCs/>
          <w:position w:val="0"/>
          <w:lang w:eastAsia="es-ES"/>
        </w:rPr>
        <w:t>publicará en la web de la empresa que convoca el proceso selectivo</w:t>
      </w:r>
      <w:r w:rsidRPr="007A3F80">
        <w:rPr>
          <w:rFonts w:eastAsia="Times New Roman"/>
          <w:position w:val="0"/>
          <w:lang w:eastAsia="es-ES"/>
        </w:rPr>
        <w:t xml:space="preserve">: </w:t>
      </w:r>
      <w:hyperlink r:id="rId12" w:tgtFrame="_new" w:history="1">
        <w:r w:rsidRPr="007A3F80">
          <w:rPr>
            <w:rFonts w:eastAsia="Times New Roman"/>
            <w:color w:val="0000FF"/>
            <w:position w:val="0"/>
            <w:u w:val="single"/>
            <w:lang w:eastAsia="es-ES"/>
          </w:rPr>
          <w:t>www.proexca.es</w:t>
        </w:r>
      </w:hyperlink>
      <w:r w:rsidRPr="007A3F80">
        <w:rPr>
          <w:rFonts w:eastAsia="Times New Roman"/>
          <w:position w:val="0"/>
          <w:lang w:eastAsia="es-ES"/>
        </w:rPr>
        <w:t>.</w:t>
      </w:r>
    </w:p>
    <w:p w14:paraId="59DE3521" w14:textId="77777777" w:rsidR="00133F68" w:rsidRPr="007A3F80" w:rsidRDefault="00133F68" w:rsidP="00133F68">
      <w:pP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El </w:t>
      </w:r>
      <w:r w:rsidRPr="007A3F80">
        <w:rPr>
          <w:rFonts w:eastAsia="Times New Roman"/>
          <w:bCs/>
          <w:position w:val="0"/>
          <w:lang w:eastAsia="es-ES"/>
        </w:rPr>
        <w:t>llamamiento para la contratación</w:t>
      </w:r>
      <w:r w:rsidRPr="007A3F80">
        <w:rPr>
          <w:rFonts w:eastAsia="Times New Roman"/>
          <w:position w:val="0"/>
          <w:lang w:eastAsia="es-ES"/>
        </w:rPr>
        <w:t xml:space="preserve"> de la persona seleccionada se realizará de acuerdo con lo recogido en la </w:t>
      </w:r>
      <w:r w:rsidRPr="007A3F80">
        <w:rPr>
          <w:rFonts w:eastAsia="Times New Roman"/>
          <w:bCs/>
          <w:position w:val="0"/>
          <w:lang w:eastAsia="es-ES"/>
        </w:rPr>
        <w:t>Base VI</w:t>
      </w:r>
      <w:r w:rsidRPr="007A3F80">
        <w:rPr>
          <w:rFonts w:eastAsia="Times New Roman"/>
          <w:position w:val="0"/>
          <w:lang w:eastAsia="es-ES"/>
        </w:rPr>
        <w:t>, en el apartado de llamamiento y contratación.</w:t>
      </w:r>
    </w:p>
    <w:p w14:paraId="3CA9270D" w14:textId="77777777" w:rsidR="00133F68" w:rsidRPr="007A3F80" w:rsidRDefault="00133F68" w:rsidP="00133F68">
      <w:pP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En caso de que la persona seleccionada </w:t>
      </w:r>
      <w:r w:rsidRPr="007A3F80">
        <w:rPr>
          <w:rFonts w:eastAsia="Times New Roman"/>
          <w:bCs/>
          <w:position w:val="0"/>
          <w:lang w:eastAsia="es-ES"/>
        </w:rPr>
        <w:t>no pueda ser contratada por cualquier causa</w:t>
      </w:r>
      <w:r w:rsidRPr="007A3F80">
        <w:rPr>
          <w:rFonts w:eastAsia="Times New Roman"/>
          <w:position w:val="0"/>
          <w:lang w:eastAsia="es-ES"/>
        </w:rPr>
        <w:t xml:space="preserve">, o </w:t>
      </w:r>
      <w:r w:rsidRPr="007A3F80">
        <w:rPr>
          <w:rFonts w:eastAsia="Times New Roman"/>
          <w:bCs/>
          <w:position w:val="0"/>
          <w:lang w:eastAsia="es-ES"/>
        </w:rPr>
        <w:t>no supere el periodo de prueba</w:t>
      </w:r>
      <w:r w:rsidRPr="007A3F80">
        <w:rPr>
          <w:rFonts w:eastAsia="Times New Roman"/>
          <w:position w:val="0"/>
          <w:lang w:eastAsia="es-ES"/>
        </w:rPr>
        <w:t xml:space="preserve">, se realizará el llamamiento </w:t>
      </w:r>
      <w:r w:rsidRPr="007A3F80">
        <w:rPr>
          <w:rFonts w:eastAsia="Times New Roman"/>
          <w:bCs/>
          <w:position w:val="0"/>
          <w:lang w:eastAsia="es-ES"/>
        </w:rPr>
        <w:t>al siguiente candidato de la lista de reserva</w:t>
      </w:r>
      <w:r w:rsidRPr="007A3F80">
        <w:rPr>
          <w:rFonts w:eastAsia="Times New Roman"/>
          <w:position w:val="0"/>
          <w:lang w:eastAsia="es-ES"/>
        </w:rPr>
        <w:t>, y así sucesivamente, hasta cubrir la plaza convocada.</w:t>
      </w:r>
    </w:p>
    <w:p w14:paraId="32C4DCED" w14:textId="77777777" w:rsidR="00E30903" w:rsidRDefault="00133F68" w:rsidP="00E30903">
      <w:pPr>
        <w:suppressAutoHyphens w:val="0"/>
        <w:spacing w:before="100" w:beforeAutospacing="1" w:after="100" w:afterAutospacing="1" w:line="240" w:lineRule="auto"/>
        <w:ind w:leftChars="0" w:left="0" w:firstLineChars="0" w:hanging="2"/>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La </w:t>
      </w:r>
      <w:r w:rsidRPr="007A3F80">
        <w:rPr>
          <w:rFonts w:eastAsia="Times New Roman"/>
          <w:bCs/>
          <w:position w:val="0"/>
          <w:lang w:eastAsia="es-ES"/>
        </w:rPr>
        <w:t>vigencia de la lista de reserva</w:t>
      </w:r>
      <w:r w:rsidRPr="007A3F80">
        <w:rPr>
          <w:rFonts w:eastAsia="Times New Roman"/>
          <w:position w:val="0"/>
          <w:lang w:eastAsia="es-ES"/>
        </w:rPr>
        <w:t xml:space="preserve"> será de </w:t>
      </w:r>
      <w:r w:rsidRPr="007A3F80">
        <w:rPr>
          <w:rFonts w:eastAsia="Times New Roman"/>
          <w:bCs/>
          <w:position w:val="0"/>
          <w:lang w:eastAsia="es-ES"/>
        </w:rPr>
        <w:t>12 meses</w:t>
      </w:r>
      <w:r w:rsidRPr="007A3F80">
        <w:rPr>
          <w:rFonts w:eastAsia="Times New Roman"/>
          <w:position w:val="0"/>
          <w:lang w:eastAsia="es-ES"/>
        </w:rPr>
        <w:t xml:space="preserve"> a partir de la fecha de contratación del candidato seleccionado. Sin perjuicio de lo anterior, podrá </w:t>
      </w:r>
      <w:r w:rsidRPr="007A3F80">
        <w:rPr>
          <w:rFonts w:eastAsia="Times New Roman"/>
          <w:bCs/>
          <w:position w:val="0"/>
          <w:lang w:eastAsia="es-ES"/>
        </w:rPr>
        <w:t>prorrogarse por un período igual</w:t>
      </w:r>
      <w:r w:rsidRPr="007A3F80">
        <w:rPr>
          <w:rFonts w:eastAsia="Times New Roman"/>
          <w:position w:val="0"/>
          <w:lang w:eastAsia="es-ES"/>
        </w:rPr>
        <w:t xml:space="preserve"> cuando existan causas justificadas, a decisión del órgano competente en materia de contratación.</w:t>
      </w:r>
      <w:bookmarkStart w:id="15" w:name="_heading=h.z337ya" w:colFirst="0" w:colLast="0"/>
      <w:bookmarkEnd w:id="15"/>
    </w:p>
    <w:p w14:paraId="1EE786ED" w14:textId="14C05D38" w:rsidR="00E458C7" w:rsidRPr="007A3F80" w:rsidRDefault="009273E2" w:rsidP="00E30903">
      <w:pPr>
        <w:suppressAutoHyphens w:val="0"/>
        <w:spacing w:before="100" w:beforeAutospacing="1" w:after="100" w:afterAutospacing="1" w:line="240" w:lineRule="auto"/>
        <w:ind w:leftChars="0" w:left="0" w:firstLineChars="0" w:hanging="2"/>
        <w:jc w:val="both"/>
        <w:textDirection w:val="lrTb"/>
        <w:textAlignment w:val="auto"/>
        <w:outlineLvl w:val="9"/>
        <w:rPr>
          <w:b/>
        </w:rPr>
      </w:pPr>
      <w:r w:rsidRPr="007A3F80">
        <w:rPr>
          <w:b/>
        </w:rPr>
        <w:t>BASE V.- LISTA DE RESERVA, FUNCIONAMIENTO Y CONTRATACIÓN.</w:t>
      </w:r>
    </w:p>
    <w:p w14:paraId="53443F02" w14:textId="77777777" w:rsidR="00133F68" w:rsidRPr="007A3F80" w:rsidRDefault="00133F68" w:rsidP="007A3F80">
      <w:pPr>
        <w:numPr>
          <w:ilvl w:val="0"/>
          <w:numId w:val="34"/>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position w:val="0"/>
          <w:lang w:eastAsia="es-ES"/>
        </w:rPr>
        <w:t>La LISTA DE RESERVA estará conformada por las personas resultantes según la Fase VI, Base IV.</w:t>
      </w:r>
    </w:p>
    <w:p w14:paraId="7C3211E1" w14:textId="77777777" w:rsidR="00133F68" w:rsidRPr="007A3F80" w:rsidRDefault="00133F68" w:rsidP="007A3F80">
      <w:pPr>
        <w:numPr>
          <w:ilvl w:val="0"/>
          <w:numId w:val="34"/>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Su funcionamiento deberá </w:t>
      </w:r>
      <w:r w:rsidRPr="007A3F80">
        <w:rPr>
          <w:rFonts w:eastAsia="Times New Roman"/>
          <w:bCs/>
          <w:position w:val="0"/>
          <w:lang w:eastAsia="es-ES"/>
        </w:rPr>
        <w:t>respetar la prohibición legal de incurrir en supuestos de fraude de ley</w:t>
      </w:r>
      <w:r w:rsidRPr="007A3F80">
        <w:rPr>
          <w:rFonts w:eastAsia="Times New Roman"/>
          <w:position w:val="0"/>
          <w:lang w:eastAsia="es-ES"/>
        </w:rPr>
        <w:t xml:space="preserve">, así como las </w:t>
      </w:r>
      <w:r w:rsidRPr="007A3F80">
        <w:rPr>
          <w:rFonts w:eastAsia="Times New Roman"/>
          <w:bCs/>
          <w:position w:val="0"/>
          <w:lang w:eastAsia="es-ES"/>
        </w:rPr>
        <w:t>prohibiciones y limitaciones de contratación</w:t>
      </w:r>
      <w:r w:rsidRPr="007A3F80">
        <w:rPr>
          <w:rFonts w:eastAsia="Times New Roman"/>
          <w:position w:val="0"/>
          <w:lang w:eastAsia="es-ES"/>
        </w:rPr>
        <w:t xml:space="preserve"> establecidas legalmente para la adquisición de la condición de trabajador indefinido no fijo en el sector público.</w:t>
      </w:r>
    </w:p>
    <w:p w14:paraId="27E4E2FF" w14:textId="77777777" w:rsidR="00133F68" w:rsidRPr="007A3F80" w:rsidRDefault="00133F68" w:rsidP="007A3F80">
      <w:pPr>
        <w:numPr>
          <w:ilvl w:val="0"/>
          <w:numId w:val="34"/>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bCs/>
          <w:position w:val="0"/>
          <w:lang w:eastAsia="es-ES"/>
        </w:rPr>
        <w:t>Duración:</w:t>
      </w:r>
      <w:r w:rsidRPr="007A3F80">
        <w:rPr>
          <w:rFonts w:eastAsia="Times New Roman"/>
          <w:position w:val="0"/>
          <w:lang w:eastAsia="es-ES"/>
        </w:rPr>
        <w:t xml:space="preserve"> La LISTA DE RESERVA tendrá una </w:t>
      </w:r>
      <w:r w:rsidRPr="007A3F80">
        <w:rPr>
          <w:rFonts w:eastAsia="Times New Roman"/>
          <w:bCs/>
          <w:position w:val="0"/>
          <w:lang w:eastAsia="es-ES"/>
        </w:rPr>
        <w:t>vigencia máxima de 12 (doce) meses</w:t>
      </w:r>
      <w:r w:rsidRPr="007A3F80">
        <w:rPr>
          <w:rFonts w:eastAsia="Times New Roman"/>
          <w:position w:val="0"/>
          <w:lang w:eastAsia="es-ES"/>
        </w:rPr>
        <w:t xml:space="preserve">, contados a partir de la fecha de contratación del candidato seleccionado para el puesto objeto de este proceso. La empresa podrá </w:t>
      </w:r>
      <w:r w:rsidRPr="007A3F80">
        <w:rPr>
          <w:rFonts w:eastAsia="Times New Roman"/>
          <w:bCs/>
          <w:position w:val="0"/>
          <w:lang w:eastAsia="es-ES"/>
        </w:rPr>
        <w:t>prorrogar esta vigencia</w:t>
      </w:r>
      <w:r w:rsidRPr="007A3F80">
        <w:rPr>
          <w:rFonts w:eastAsia="Times New Roman"/>
          <w:position w:val="0"/>
          <w:lang w:eastAsia="es-ES"/>
        </w:rPr>
        <w:t xml:space="preserve"> con el fin de atender las necesidades que motivan su creación. La decisión sobre la prórroga será </w:t>
      </w:r>
      <w:r w:rsidRPr="007A3F80">
        <w:rPr>
          <w:rFonts w:eastAsia="Times New Roman"/>
          <w:bCs/>
          <w:position w:val="0"/>
          <w:lang w:eastAsia="es-ES"/>
        </w:rPr>
        <w:t>publicada en la web</w:t>
      </w:r>
      <w:r w:rsidRPr="007A3F80">
        <w:rPr>
          <w:rFonts w:eastAsia="Times New Roman"/>
          <w:position w:val="0"/>
          <w:lang w:eastAsia="es-ES"/>
        </w:rPr>
        <w:t xml:space="preserve"> donde se encuentre publicada la lista.</w:t>
      </w:r>
    </w:p>
    <w:p w14:paraId="12E506AA" w14:textId="77777777" w:rsidR="00133F68" w:rsidRPr="007A3F80" w:rsidRDefault="00133F68" w:rsidP="007A3F80">
      <w:pPr>
        <w:numPr>
          <w:ilvl w:val="0"/>
          <w:numId w:val="34"/>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bCs/>
          <w:position w:val="0"/>
          <w:lang w:eastAsia="es-ES"/>
        </w:rPr>
        <w:t>Archivo y publicación:</w:t>
      </w:r>
      <w:r w:rsidRPr="007A3F80">
        <w:rPr>
          <w:rFonts w:eastAsia="Times New Roman"/>
          <w:position w:val="0"/>
          <w:lang w:eastAsia="es-ES"/>
        </w:rPr>
        <w:t xml:space="preserve"> La LISTA DE RESERVA se </w:t>
      </w:r>
      <w:r w:rsidRPr="007A3F80">
        <w:rPr>
          <w:rFonts w:eastAsia="Times New Roman"/>
          <w:bCs/>
          <w:position w:val="0"/>
          <w:lang w:eastAsia="es-ES"/>
        </w:rPr>
        <w:t>publicará en la web de Proexca</w:t>
      </w:r>
      <w:r w:rsidRPr="007A3F80">
        <w:rPr>
          <w:rFonts w:eastAsia="Times New Roman"/>
          <w:position w:val="0"/>
          <w:lang w:eastAsia="es-ES"/>
        </w:rPr>
        <w:t>.</w:t>
      </w:r>
    </w:p>
    <w:p w14:paraId="773D59CF" w14:textId="77777777" w:rsidR="00133F68" w:rsidRPr="007A3F80" w:rsidRDefault="00133F68" w:rsidP="007A3F80">
      <w:pPr>
        <w:numPr>
          <w:ilvl w:val="0"/>
          <w:numId w:val="34"/>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bCs/>
          <w:position w:val="0"/>
          <w:lang w:eastAsia="es-ES"/>
        </w:rPr>
        <w:t>Orden de llamamiento:</w:t>
      </w:r>
      <w:r w:rsidRPr="007A3F80">
        <w:rPr>
          <w:rFonts w:eastAsia="Times New Roman"/>
          <w:position w:val="0"/>
          <w:lang w:eastAsia="es-ES"/>
        </w:rPr>
        <w:t xml:space="preserve"> Las personas serán convocadas siguiendo el </w:t>
      </w:r>
      <w:r w:rsidRPr="007A3F80">
        <w:rPr>
          <w:rFonts w:eastAsia="Times New Roman"/>
          <w:bCs/>
          <w:position w:val="0"/>
          <w:lang w:eastAsia="es-ES"/>
        </w:rPr>
        <w:t>orden descendente de puntuación</w:t>
      </w:r>
      <w:r w:rsidRPr="007A3F80">
        <w:rPr>
          <w:rFonts w:eastAsia="Times New Roman"/>
          <w:position w:val="0"/>
          <w:lang w:eastAsia="es-ES"/>
        </w:rPr>
        <w:t xml:space="preserve"> de la lista, de mayor a menor.</w:t>
      </w:r>
    </w:p>
    <w:p w14:paraId="07AB40EE" w14:textId="77777777" w:rsidR="00133F68" w:rsidRPr="007A3F80" w:rsidRDefault="00133F68" w:rsidP="007A3F80">
      <w:pPr>
        <w:numPr>
          <w:ilvl w:val="0"/>
          <w:numId w:val="34"/>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Cuando la empresa tenga </w:t>
      </w:r>
      <w:r w:rsidRPr="007A3F80">
        <w:rPr>
          <w:rFonts w:eastAsia="Times New Roman"/>
          <w:bCs/>
          <w:position w:val="0"/>
          <w:lang w:eastAsia="es-ES"/>
        </w:rPr>
        <w:t>necesidad de contratar personal con carácter indefinido</w:t>
      </w:r>
      <w:r w:rsidRPr="007A3F80">
        <w:rPr>
          <w:rFonts w:eastAsia="Times New Roman"/>
          <w:position w:val="0"/>
          <w:lang w:eastAsia="es-ES"/>
        </w:rPr>
        <w:t xml:space="preserve"> para cubrir plazas del perfil objeto de la convocatoria, se pondrá en contacto con el/la aspirante correspondiente </w:t>
      </w:r>
      <w:r w:rsidRPr="007A3F80">
        <w:rPr>
          <w:rFonts w:eastAsia="Times New Roman"/>
          <w:bCs/>
          <w:position w:val="0"/>
          <w:lang w:eastAsia="es-ES"/>
        </w:rPr>
        <w:t>por orden de lista de reserva</w:t>
      </w:r>
      <w:r w:rsidRPr="007A3F80">
        <w:rPr>
          <w:rFonts w:eastAsia="Times New Roman"/>
          <w:position w:val="0"/>
          <w:lang w:eastAsia="es-ES"/>
        </w:rPr>
        <w:t>, mediante el correo electrónico indicado en su solicitud de participación en el proceso selectivo.</w:t>
      </w:r>
    </w:p>
    <w:p w14:paraId="4FE69F23" w14:textId="77777777" w:rsidR="00133F68" w:rsidRPr="007A3F80" w:rsidRDefault="00133F68" w:rsidP="007A3F80">
      <w:pPr>
        <w:numPr>
          <w:ilvl w:val="0"/>
          <w:numId w:val="34"/>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position w:val="0"/>
          <w:lang w:eastAsia="es-ES"/>
        </w:rPr>
        <w:lastRenderedPageBreak/>
        <w:t xml:space="preserve">Tanto el </w:t>
      </w:r>
      <w:r w:rsidRPr="007A3F80">
        <w:rPr>
          <w:rFonts w:eastAsia="Times New Roman"/>
          <w:bCs/>
          <w:position w:val="0"/>
          <w:lang w:eastAsia="es-ES"/>
        </w:rPr>
        <w:t>primer llamamiento</w:t>
      </w:r>
      <w:r w:rsidRPr="007A3F80">
        <w:rPr>
          <w:rFonts w:eastAsia="Times New Roman"/>
          <w:position w:val="0"/>
          <w:lang w:eastAsia="es-ES"/>
        </w:rPr>
        <w:t xml:space="preserve"> como los </w:t>
      </w:r>
      <w:r w:rsidRPr="007A3F80">
        <w:rPr>
          <w:rFonts w:eastAsia="Times New Roman"/>
          <w:bCs/>
          <w:position w:val="0"/>
          <w:lang w:eastAsia="es-ES"/>
        </w:rPr>
        <w:t>posteriores</w:t>
      </w:r>
      <w:r w:rsidRPr="007A3F80">
        <w:rPr>
          <w:rFonts w:eastAsia="Times New Roman"/>
          <w:position w:val="0"/>
          <w:lang w:eastAsia="es-ES"/>
        </w:rPr>
        <w:t xml:space="preserve"> se realizarán </w:t>
      </w:r>
      <w:r w:rsidRPr="007A3F80">
        <w:rPr>
          <w:rFonts w:eastAsia="Times New Roman"/>
          <w:bCs/>
          <w:position w:val="0"/>
          <w:lang w:eastAsia="es-ES"/>
        </w:rPr>
        <w:t>en estricto orden de lista</w:t>
      </w:r>
      <w:r w:rsidRPr="007A3F80">
        <w:rPr>
          <w:rFonts w:eastAsia="Times New Roman"/>
          <w:position w:val="0"/>
          <w:lang w:eastAsia="es-ES"/>
        </w:rPr>
        <w:t xml:space="preserve">, utilizando el correo electrónico registrado por el/la aspirante. Una vez alcanzado el final de la lista, se </w:t>
      </w:r>
      <w:r w:rsidRPr="007A3F80">
        <w:rPr>
          <w:rFonts w:eastAsia="Times New Roman"/>
          <w:bCs/>
          <w:position w:val="0"/>
          <w:lang w:eastAsia="es-ES"/>
        </w:rPr>
        <w:t>volverá a comenzar desde el primer integrante</w:t>
      </w:r>
      <w:r w:rsidRPr="007A3F80">
        <w:rPr>
          <w:rFonts w:eastAsia="Times New Roman"/>
          <w:position w:val="0"/>
          <w:lang w:eastAsia="es-ES"/>
        </w:rPr>
        <w:t xml:space="preserve">, asegurando que </w:t>
      </w:r>
      <w:r w:rsidRPr="007A3F80">
        <w:rPr>
          <w:rFonts w:eastAsia="Times New Roman"/>
          <w:bCs/>
          <w:position w:val="0"/>
          <w:lang w:eastAsia="es-ES"/>
        </w:rPr>
        <w:t>ninguna persona sea llamada dos veces de manera consecutiva</w:t>
      </w:r>
      <w:r w:rsidRPr="007A3F80">
        <w:rPr>
          <w:rFonts w:eastAsia="Times New Roman"/>
          <w:position w:val="0"/>
          <w:lang w:eastAsia="es-ES"/>
        </w:rPr>
        <w:t>, salvo la excepción indicada a continuación:</w:t>
      </w:r>
    </w:p>
    <w:p w14:paraId="5D73CFCA" w14:textId="77777777" w:rsidR="00133F68" w:rsidRPr="007A3F80" w:rsidRDefault="00133F68" w:rsidP="007A3F80">
      <w:pPr>
        <w:numPr>
          <w:ilvl w:val="1"/>
          <w:numId w:val="34"/>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Se podrá llamar una </w:t>
      </w:r>
      <w:r w:rsidRPr="007A3F80">
        <w:rPr>
          <w:rFonts w:eastAsia="Times New Roman"/>
          <w:bCs/>
          <w:position w:val="0"/>
          <w:lang w:eastAsia="es-ES"/>
        </w:rPr>
        <w:t>segunda vez consecutiva</w:t>
      </w:r>
      <w:r w:rsidRPr="007A3F80">
        <w:rPr>
          <w:rFonts w:eastAsia="Times New Roman"/>
          <w:position w:val="0"/>
          <w:lang w:eastAsia="es-ES"/>
        </w:rPr>
        <w:t xml:space="preserve"> a un integrante si su </w:t>
      </w:r>
      <w:r w:rsidRPr="007A3F80">
        <w:rPr>
          <w:rFonts w:eastAsia="Times New Roman"/>
          <w:bCs/>
          <w:position w:val="0"/>
          <w:lang w:eastAsia="es-ES"/>
        </w:rPr>
        <w:t>contrato anterior tuvo una duración inferior a 30 días</w:t>
      </w:r>
      <w:r w:rsidRPr="007A3F80">
        <w:rPr>
          <w:rFonts w:eastAsia="Times New Roman"/>
          <w:position w:val="0"/>
          <w:lang w:eastAsia="es-ES"/>
        </w:rPr>
        <w:t xml:space="preserve"> por causas </w:t>
      </w:r>
      <w:r w:rsidRPr="007A3F80">
        <w:rPr>
          <w:rFonts w:eastAsia="Times New Roman"/>
          <w:bCs/>
          <w:position w:val="0"/>
          <w:lang w:eastAsia="es-ES"/>
        </w:rPr>
        <w:t>no imputables al aspirante</w:t>
      </w:r>
      <w:r w:rsidRPr="007A3F80">
        <w:rPr>
          <w:rFonts w:eastAsia="Times New Roman"/>
          <w:position w:val="0"/>
          <w:lang w:eastAsia="es-ES"/>
        </w:rPr>
        <w:t>. En ese caso, el siguiente llamamiento tras la finalización de dicho contrato se efectuará a esa misma persona.</w:t>
      </w:r>
    </w:p>
    <w:p w14:paraId="3EF75C90" w14:textId="77777777" w:rsidR="00133F68" w:rsidRPr="007A3F80" w:rsidRDefault="00133F68" w:rsidP="007A3F80">
      <w:pP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La </w:t>
      </w:r>
      <w:r w:rsidRPr="007A3F80">
        <w:rPr>
          <w:rFonts w:eastAsia="Times New Roman"/>
          <w:bCs/>
          <w:position w:val="0"/>
          <w:lang w:eastAsia="es-ES"/>
        </w:rPr>
        <w:t>no superación del periodo de prueba</w:t>
      </w:r>
      <w:r w:rsidRPr="007A3F80">
        <w:rPr>
          <w:rFonts w:eastAsia="Times New Roman"/>
          <w:position w:val="0"/>
          <w:lang w:eastAsia="es-ES"/>
        </w:rPr>
        <w:t xml:space="preserve"> en el contrato de trabajo será causa de </w:t>
      </w:r>
      <w:r w:rsidRPr="007A3F80">
        <w:rPr>
          <w:rFonts w:eastAsia="Times New Roman"/>
          <w:bCs/>
          <w:position w:val="0"/>
          <w:lang w:eastAsia="es-ES"/>
        </w:rPr>
        <w:t>exclusión de la lista de reserva</w:t>
      </w:r>
      <w:r w:rsidRPr="007A3F80">
        <w:rPr>
          <w:rFonts w:eastAsia="Times New Roman"/>
          <w:position w:val="0"/>
          <w:lang w:eastAsia="es-ES"/>
        </w:rPr>
        <w:t>.</w:t>
      </w:r>
    </w:p>
    <w:p w14:paraId="32A6D488" w14:textId="77777777" w:rsidR="00133F68" w:rsidRPr="007A3F80" w:rsidRDefault="009273E2" w:rsidP="007A3F80">
      <w:pPr>
        <w:pStyle w:val="Prrafodelista"/>
        <w:numPr>
          <w:ilvl w:val="0"/>
          <w:numId w:val="34"/>
        </w:numPr>
        <w:pBdr>
          <w:top w:val="nil"/>
          <w:left w:val="nil"/>
          <w:bottom w:val="nil"/>
          <w:right w:val="nil"/>
          <w:between w:val="nil"/>
        </w:pBdr>
        <w:ind w:leftChars="0" w:firstLineChars="0"/>
        <w:jc w:val="both"/>
        <w:rPr>
          <w:color w:val="000000"/>
        </w:rPr>
      </w:pPr>
      <w:r w:rsidRPr="007A3F80">
        <w:rPr>
          <w:b/>
          <w:color w:val="000000"/>
        </w:rPr>
        <w:t>Limitación al orden de llamamiento y/</w:t>
      </w:r>
      <w:r w:rsidRPr="007A3F80">
        <w:rPr>
          <w:b/>
        </w:rPr>
        <w:t>o contratación:</w:t>
      </w:r>
      <w:r w:rsidRPr="007A3F80">
        <w:t xml:space="preserve"> </w:t>
      </w:r>
      <w:r w:rsidR="00133F68" w:rsidRPr="007A3F80">
        <w:rPr>
          <w:color w:val="000000"/>
        </w:rPr>
        <w:t>Se podrá excepcionar del orden de llamamiento y/o contratación cuando la contratación laboral indefinida pudiera:</w:t>
      </w:r>
    </w:p>
    <w:p w14:paraId="4534458A" w14:textId="77777777" w:rsidR="00133F68" w:rsidRPr="007A3F80" w:rsidRDefault="00133F68" w:rsidP="007A3F80">
      <w:pPr>
        <w:pStyle w:val="Prrafodelista"/>
        <w:numPr>
          <w:ilvl w:val="1"/>
          <w:numId w:val="36"/>
        </w:numPr>
        <w:pBdr>
          <w:top w:val="nil"/>
          <w:left w:val="nil"/>
          <w:bottom w:val="nil"/>
          <w:right w:val="nil"/>
          <w:between w:val="nil"/>
        </w:pBdr>
        <w:ind w:leftChars="0" w:firstLineChars="0"/>
        <w:jc w:val="both"/>
        <w:rPr>
          <w:color w:val="000000"/>
        </w:rPr>
      </w:pPr>
      <w:r w:rsidRPr="007A3F80">
        <w:rPr>
          <w:color w:val="000000"/>
        </w:rPr>
        <w:t>Incurrir en supuestos legales de fraude de ley contractual.</w:t>
      </w:r>
    </w:p>
    <w:p w14:paraId="015C9AB3" w14:textId="77777777" w:rsidR="00133F68" w:rsidRPr="007A3F80" w:rsidRDefault="00133F68" w:rsidP="007A3F80">
      <w:pPr>
        <w:pStyle w:val="Prrafodelista"/>
        <w:numPr>
          <w:ilvl w:val="1"/>
          <w:numId w:val="36"/>
        </w:numPr>
        <w:pBdr>
          <w:top w:val="nil"/>
          <w:left w:val="nil"/>
          <w:bottom w:val="nil"/>
          <w:right w:val="nil"/>
          <w:between w:val="nil"/>
        </w:pBdr>
        <w:ind w:leftChars="0" w:firstLineChars="0"/>
        <w:jc w:val="both"/>
        <w:rPr>
          <w:color w:val="000000"/>
        </w:rPr>
      </w:pPr>
      <w:r w:rsidRPr="007A3F80">
        <w:rPr>
          <w:color w:val="000000"/>
        </w:rPr>
        <w:t>Superar la duración máxima de contratación temporal permitida.</w:t>
      </w:r>
    </w:p>
    <w:p w14:paraId="58A77727" w14:textId="77777777" w:rsidR="00133F68" w:rsidRPr="007A3F80" w:rsidRDefault="00133F68" w:rsidP="007A3F80">
      <w:pPr>
        <w:pStyle w:val="Prrafodelista"/>
        <w:numPr>
          <w:ilvl w:val="1"/>
          <w:numId w:val="36"/>
        </w:numPr>
        <w:pBdr>
          <w:top w:val="nil"/>
          <w:left w:val="nil"/>
          <w:bottom w:val="nil"/>
          <w:right w:val="nil"/>
          <w:between w:val="nil"/>
        </w:pBdr>
        <w:ind w:leftChars="0" w:firstLineChars="0"/>
        <w:jc w:val="both"/>
        <w:rPr>
          <w:color w:val="000000"/>
        </w:rPr>
      </w:pPr>
      <w:r w:rsidRPr="007A3F80">
        <w:rPr>
          <w:color w:val="000000"/>
        </w:rPr>
        <w:t>Incumplir normativa básica destinada a evitar irregularidades en la contratación temporal que puedan derivar en un contrato indefinido no fijo.</w:t>
      </w:r>
    </w:p>
    <w:p w14:paraId="2B9300DE" w14:textId="77777777" w:rsidR="00133F68" w:rsidRPr="007A3F80" w:rsidRDefault="00133F68" w:rsidP="007A3F80">
      <w:pPr>
        <w:pStyle w:val="Prrafodelista"/>
        <w:pBdr>
          <w:top w:val="nil"/>
          <w:left w:val="nil"/>
          <w:bottom w:val="nil"/>
          <w:right w:val="nil"/>
          <w:between w:val="nil"/>
        </w:pBdr>
        <w:ind w:leftChars="0" w:firstLineChars="0" w:firstLine="0"/>
        <w:jc w:val="both"/>
        <w:rPr>
          <w:color w:val="000000"/>
        </w:rPr>
      </w:pPr>
    </w:p>
    <w:p w14:paraId="41950097" w14:textId="77777777" w:rsidR="00E458C7" w:rsidRPr="007A3F80" w:rsidRDefault="00133F68" w:rsidP="007A3F80">
      <w:pPr>
        <w:pStyle w:val="Prrafodelista"/>
        <w:pBdr>
          <w:top w:val="nil"/>
          <w:left w:val="nil"/>
          <w:bottom w:val="nil"/>
          <w:right w:val="nil"/>
          <w:between w:val="nil"/>
        </w:pBdr>
        <w:ind w:leftChars="0" w:firstLineChars="0" w:firstLine="0"/>
        <w:jc w:val="both"/>
        <w:rPr>
          <w:color w:val="000000"/>
        </w:rPr>
      </w:pPr>
      <w:r w:rsidRPr="007A3F80">
        <w:rPr>
          <w:color w:val="000000"/>
        </w:rPr>
        <w:t>En estos casos, se comunicará al integrante de la lista la aplicación de esta excepción, procediéndose a llamar al siguiente de la lista, mientras que el exceptuado conservará su posición para el siguiente llamamiento.</w:t>
      </w:r>
    </w:p>
    <w:p w14:paraId="0C4486B0" w14:textId="77777777" w:rsidR="00E458C7" w:rsidRPr="007A3F80" w:rsidRDefault="009273E2" w:rsidP="00133F68">
      <w:pPr>
        <w:numPr>
          <w:ilvl w:val="0"/>
          <w:numId w:val="34"/>
        </w:numPr>
        <w:pBdr>
          <w:top w:val="nil"/>
          <w:left w:val="nil"/>
          <w:bottom w:val="nil"/>
          <w:right w:val="nil"/>
          <w:between w:val="nil"/>
        </w:pBdr>
        <w:spacing w:after="0" w:line="276" w:lineRule="auto"/>
        <w:ind w:leftChars="0" w:left="0" w:firstLineChars="0" w:hanging="2"/>
        <w:jc w:val="both"/>
        <w:rPr>
          <w:color w:val="000000"/>
        </w:rPr>
      </w:pPr>
      <w:r w:rsidRPr="007A3F80">
        <w:rPr>
          <w:b/>
          <w:color w:val="000000"/>
        </w:rPr>
        <w:t>Obligaciones:</w:t>
      </w:r>
      <w:r w:rsidRPr="007A3F80">
        <w:rPr>
          <w:color w:val="000000"/>
        </w:rPr>
        <w:t xml:space="preserve"> </w:t>
      </w:r>
    </w:p>
    <w:p w14:paraId="3BEFBBA5" w14:textId="77777777" w:rsidR="00133F68" w:rsidRPr="007A3F80" w:rsidRDefault="00133F68" w:rsidP="00133F68">
      <w:pPr>
        <w:pBdr>
          <w:top w:val="nil"/>
          <w:left w:val="nil"/>
          <w:bottom w:val="nil"/>
          <w:right w:val="nil"/>
          <w:between w:val="nil"/>
        </w:pBd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position w:val="0"/>
          <w:lang w:eastAsia="es-ES"/>
        </w:rPr>
      </w:pPr>
      <w:r w:rsidRPr="007A3F80">
        <w:rPr>
          <w:rFonts w:eastAsia="Times New Roman"/>
          <w:position w:val="0"/>
          <w:lang w:eastAsia="es-ES"/>
        </w:rPr>
        <w:t>Las personas incluidas en la lista deberán cumplir con las siguientes obligaciones:</w:t>
      </w:r>
    </w:p>
    <w:p w14:paraId="76FE7B22" w14:textId="77777777" w:rsidR="00133F68" w:rsidRPr="007A3F80" w:rsidRDefault="00133F68" w:rsidP="00133F68">
      <w:pPr>
        <w:numPr>
          <w:ilvl w:val="0"/>
          <w:numId w:val="38"/>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bCs/>
          <w:position w:val="0"/>
          <w:lang w:eastAsia="es-ES"/>
        </w:rPr>
        <w:t>Actualizar datos de contacto:</w:t>
      </w:r>
      <w:r w:rsidRPr="007A3F80">
        <w:rPr>
          <w:rFonts w:eastAsia="Times New Roman"/>
          <w:position w:val="0"/>
          <w:lang w:eastAsia="es-ES"/>
        </w:rPr>
        <w:t xml:space="preserve"> Comunicar de manera fehaciente cualquier cambio de domicilio, teléfono, correo electrónico u otro dato personal.</w:t>
      </w:r>
    </w:p>
    <w:p w14:paraId="1BC6D186" w14:textId="77777777" w:rsidR="00133F68" w:rsidRPr="007A3F80" w:rsidRDefault="00133F68" w:rsidP="00133F68">
      <w:pPr>
        <w:numPr>
          <w:ilvl w:val="0"/>
          <w:numId w:val="38"/>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bCs/>
          <w:position w:val="0"/>
          <w:lang w:eastAsia="es-ES"/>
        </w:rPr>
        <w:t>Responder al llamamiento:</w:t>
      </w:r>
      <w:r w:rsidRPr="007A3F80">
        <w:rPr>
          <w:rFonts w:eastAsia="Times New Roman"/>
          <w:position w:val="0"/>
          <w:lang w:eastAsia="es-ES"/>
        </w:rPr>
        <w:t xml:space="preserve"> Contestar en un plazo máximo de </w:t>
      </w:r>
      <w:r w:rsidRPr="007A3F80">
        <w:rPr>
          <w:rFonts w:eastAsia="Times New Roman"/>
          <w:bCs/>
          <w:position w:val="0"/>
          <w:lang w:eastAsia="es-ES"/>
        </w:rPr>
        <w:t>cinco (5) días hábiles</w:t>
      </w:r>
      <w:r w:rsidRPr="007A3F80">
        <w:rPr>
          <w:rFonts w:eastAsia="Times New Roman"/>
          <w:position w:val="0"/>
          <w:lang w:eastAsia="es-ES"/>
        </w:rPr>
        <w:t xml:space="preserve"> desde la recepción del llamamiento, indicando aceptación o no. La falta de respuesta se considerará </w:t>
      </w:r>
      <w:r w:rsidRPr="007A3F80">
        <w:rPr>
          <w:rFonts w:eastAsia="Times New Roman"/>
          <w:bCs/>
          <w:position w:val="0"/>
          <w:lang w:eastAsia="es-ES"/>
        </w:rPr>
        <w:t>rechazo del llamamiento</w:t>
      </w:r>
      <w:r w:rsidRPr="007A3F80">
        <w:rPr>
          <w:rFonts w:eastAsia="Times New Roman"/>
          <w:position w:val="0"/>
          <w:lang w:eastAsia="es-ES"/>
        </w:rPr>
        <w:t xml:space="preserve"> y la empresa procederá con el siguiente aspirante.</w:t>
      </w:r>
    </w:p>
    <w:p w14:paraId="3560B30F" w14:textId="77777777" w:rsidR="00133F68" w:rsidRPr="007A3F80" w:rsidRDefault="00133F68" w:rsidP="00133F68">
      <w:pPr>
        <w:numPr>
          <w:ilvl w:val="0"/>
          <w:numId w:val="38"/>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bCs/>
          <w:position w:val="0"/>
          <w:lang w:eastAsia="es-ES"/>
        </w:rPr>
        <w:t>Declinar oferta:</w:t>
      </w:r>
      <w:r w:rsidRPr="007A3F80">
        <w:rPr>
          <w:rFonts w:eastAsia="Times New Roman"/>
          <w:position w:val="0"/>
          <w:lang w:eastAsia="es-ES"/>
        </w:rPr>
        <w:t xml:space="preserve"> Cada aspirante podrá </w:t>
      </w:r>
      <w:r w:rsidRPr="007A3F80">
        <w:rPr>
          <w:rFonts w:eastAsia="Times New Roman"/>
          <w:bCs/>
          <w:position w:val="0"/>
          <w:lang w:eastAsia="es-ES"/>
        </w:rPr>
        <w:t>declinar la oferta una sola vez</w:t>
      </w:r>
      <w:r w:rsidRPr="007A3F80">
        <w:rPr>
          <w:rFonts w:eastAsia="Times New Roman"/>
          <w:position w:val="0"/>
          <w:lang w:eastAsia="es-ES"/>
        </w:rPr>
        <w:t xml:space="preserve"> sin justificarlo. Si declina una segunda oferta, podrá ser </w:t>
      </w:r>
      <w:r w:rsidRPr="007A3F80">
        <w:rPr>
          <w:rFonts w:eastAsia="Times New Roman"/>
          <w:bCs/>
          <w:position w:val="0"/>
          <w:lang w:eastAsia="es-ES"/>
        </w:rPr>
        <w:t>excluido de la lista de reserva</w:t>
      </w:r>
      <w:r w:rsidRPr="007A3F80">
        <w:rPr>
          <w:rFonts w:eastAsia="Times New Roman"/>
          <w:position w:val="0"/>
          <w:lang w:eastAsia="es-ES"/>
        </w:rPr>
        <w:t xml:space="preserve">, bastando la comunicación por correo electrónico dentro de los </w:t>
      </w:r>
      <w:r w:rsidRPr="007A3F80">
        <w:rPr>
          <w:rFonts w:eastAsia="Times New Roman"/>
          <w:bCs/>
          <w:position w:val="0"/>
          <w:lang w:eastAsia="es-ES"/>
        </w:rPr>
        <w:t>30 días hábiles</w:t>
      </w:r>
      <w:r w:rsidRPr="007A3F80">
        <w:rPr>
          <w:rFonts w:eastAsia="Times New Roman"/>
          <w:position w:val="0"/>
          <w:lang w:eastAsia="es-ES"/>
        </w:rPr>
        <w:t xml:space="preserve"> siguientes a la segunda declinación.</w:t>
      </w:r>
    </w:p>
    <w:p w14:paraId="59C214D3" w14:textId="77777777" w:rsidR="00133F68" w:rsidRPr="007A3F80" w:rsidRDefault="00133F68" w:rsidP="00133F68">
      <w:pPr>
        <w:numPr>
          <w:ilvl w:val="0"/>
          <w:numId w:val="38"/>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bCs/>
          <w:position w:val="0"/>
          <w:lang w:eastAsia="es-ES"/>
        </w:rPr>
        <w:t>Incompatibilidad:</w:t>
      </w:r>
      <w:r w:rsidRPr="007A3F80">
        <w:rPr>
          <w:rFonts w:eastAsia="Times New Roman"/>
          <w:position w:val="0"/>
          <w:lang w:eastAsia="es-ES"/>
        </w:rPr>
        <w:t xml:space="preserve"> No podrán ser contratados quienes desempeñen puestos en otras administraciones, entidades públicas o empresas que generen </w:t>
      </w:r>
      <w:r w:rsidRPr="007A3F80">
        <w:rPr>
          <w:rFonts w:eastAsia="Times New Roman"/>
          <w:bCs/>
          <w:position w:val="0"/>
          <w:lang w:eastAsia="es-ES"/>
        </w:rPr>
        <w:t>incompatibilidad legal</w:t>
      </w:r>
      <w:r w:rsidRPr="007A3F80">
        <w:rPr>
          <w:rFonts w:eastAsia="Times New Roman"/>
          <w:position w:val="0"/>
          <w:lang w:eastAsia="es-ES"/>
        </w:rPr>
        <w:t xml:space="preserve"> según la Ley 53/1984, de 26 de diciembre.</w:t>
      </w:r>
    </w:p>
    <w:p w14:paraId="05A5BC58" w14:textId="77777777" w:rsidR="00133F68" w:rsidRPr="007A3F80" w:rsidRDefault="00133F68" w:rsidP="00133F68">
      <w:pPr>
        <w:numPr>
          <w:ilvl w:val="0"/>
          <w:numId w:val="38"/>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bCs/>
          <w:position w:val="0"/>
          <w:lang w:eastAsia="es-ES"/>
        </w:rPr>
        <w:t>Cumplimiento de la base de contratación:</w:t>
      </w:r>
      <w:r w:rsidRPr="007A3F80">
        <w:rPr>
          <w:rFonts w:eastAsia="Times New Roman"/>
          <w:position w:val="0"/>
          <w:lang w:eastAsia="es-ES"/>
        </w:rPr>
        <w:t xml:space="preserve"> Respetar lo previsto en el apartado correspondiente de la Base de Contratación.</w:t>
      </w:r>
    </w:p>
    <w:p w14:paraId="42373FB4" w14:textId="77777777" w:rsidR="00133F68" w:rsidRPr="007A3F80" w:rsidRDefault="00133F68" w:rsidP="00133F68">
      <w:pPr>
        <w:numPr>
          <w:ilvl w:val="0"/>
          <w:numId w:val="38"/>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bCs/>
          <w:position w:val="0"/>
          <w:lang w:eastAsia="es-ES"/>
        </w:rPr>
        <w:t>Firma de contrato y documentos asociados:</w:t>
      </w:r>
      <w:r w:rsidRPr="007A3F80">
        <w:rPr>
          <w:rFonts w:eastAsia="Times New Roman"/>
          <w:position w:val="0"/>
          <w:lang w:eastAsia="es-ES"/>
        </w:rPr>
        <w:t xml:space="preserve"> Suscribir el contrato y anexos requeridos por la empresa (LOPDGDD, Propiedad Intelectual, PRL, formación, condiciones específicas). La negativa a firmar cualquiera de estos documentos </w:t>
      </w:r>
      <w:r w:rsidRPr="007A3F80">
        <w:rPr>
          <w:rFonts w:eastAsia="Times New Roman"/>
          <w:bCs/>
          <w:position w:val="0"/>
          <w:lang w:eastAsia="es-ES"/>
        </w:rPr>
        <w:t>libera a la empresa de la obligación de contratar</w:t>
      </w:r>
      <w:r w:rsidRPr="007A3F80">
        <w:rPr>
          <w:rFonts w:eastAsia="Times New Roman"/>
          <w:position w:val="0"/>
          <w:lang w:eastAsia="es-ES"/>
        </w:rPr>
        <w:t>.</w:t>
      </w:r>
    </w:p>
    <w:p w14:paraId="5C93BE05" w14:textId="77777777" w:rsidR="00133F68" w:rsidRPr="007A3F80" w:rsidRDefault="00133F68" w:rsidP="00133F68">
      <w:pPr>
        <w:numPr>
          <w:ilvl w:val="0"/>
          <w:numId w:val="38"/>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7A3F80">
        <w:rPr>
          <w:rFonts w:eastAsia="Times New Roman"/>
          <w:bCs/>
          <w:position w:val="0"/>
          <w:lang w:eastAsia="es-ES"/>
        </w:rPr>
        <w:t>Condiciones generales:</w:t>
      </w:r>
      <w:r w:rsidRPr="007A3F80">
        <w:rPr>
          <w:rFonts w:eastAsia="Times New Roman"/>
          <w:position w:val="0"/>
          <w:lang w:eastAsia="es-ES"/>
        </w:rPr>
        <w:t xml:space="preserve"> Las condiciones del contrato serán las previstas por la empresa y el </w:t>
      </w:r>
      <w:r w:rsidRPr="007A3F80">
        <w:rPr>
          <w:rFonts w:eastAsia="Times New Roman"/>
          <w:bCs/>
          <w:position w:val="0"/>
          <w:lang w:eastAsia="es-ES"/>
        </w:rPr>
        <w:t>Convenio Colectivo aplicable</w:t>
      </w:r>
      <w:r w:rsidRPr="007A3F80">
        <w:rPr>
          <w:rFonts w:eastAsia="Times New Roman"/>
          <w:position w:val="0"/>
          <w:lang w:eastAsia="es-ES"/>
        </w:rPr>
        <w:t>.</w:t>
      </w:r>
    </w:p>
    <w:p w14:paraId="7CF834D3" w14:textId="77777777" w:rsidR="00133F68" w:rsidRPr="007A3F80" w:rsidRDefault="009273E2" w:rsidP="00133F68">
      <w:pPr>
        <w:pStyle w:val="NormalWeb"/>
        <w:numPr>
          <w:ilvl w:val="0"/>
          <w:numId w:val="34"/>
        </w:numPr>
        <w:rPr>
          <w:rFonts w:ascii="Calibri" w:hAnsi="Calibri" w:cs="Calibri"/>
          <w:sz w:val="22"/>
          <w:szCs w:val="22"/>
        </w:rPr>
      </w:pPr>
      <w:r w:rsidRPr="00661549">
        <w:rPr>
          <w:rFonts w:ascii="Calibri" w:hAnsi="Calibri" w:cs="Calibri"/>
          <w:b/>
          <w:bCs/>
          <w:color w:val="000000"/>
          <w:sz w:val="22"/>
          <w:szCs w:val="22"/>
        </w:rPr>
        <w:lastRenderedPageBreak/>
        <w:t>CONTRATACIÓN</w:t>
      </w:r>
      <w:r w:rsidRPr="007A3F80">
        <w:rPr>
          <w:rFonts w:ascii="Calibri" w:hAnsi="Calibri" w:cs="Calibri"/>
          <w:color w:val="000000"/>
          <w:sz w:val="22"/>
          <w:szCs w:val="22"/>
        </w:rPr>
        <w:t xml:space="preserve">: </w:t>
      </w:r>
      <w:r w:rsidR="00133F68" w:rsidRPr="007A3F80">
        <w:rPr>
          <w:rFonts w:ascii="Calibri" w:hAnsi="Calibri" w:cs="Calibri"/>
          <w:sz w:val="22"/>
          <w:szCs w:val="22"/>
        </w:rPr>
        <w:t xml:space="preserve">La contratación se realizará </w:t>
      </w:r>
      <w:r w:rsidR="00133F68" w:rsidRPr="007A3F80">
        <w:rPr>
          <w:rFonts w:ascii="Calibri" w:hAnsi="Calibri" w:cs="Calibri"/>
          <w:bCs/>
          <w:sz w:val="22"/>
          <w:szCs w:val="22"/>
        </w:rPr>
        <w:t>conforme a la modalidad contractual que determine la empresa</w:t>
      </w:r>
      <w:r w:rsidR="00133F68" w:rsidRPr="007A3F80">
        <w:rPr>
          <w:rFonts w:ascii="Calibri" w:hAnsi="Calibri" w:cs="Calibri"/>
          <w:sz w:val="22"/>
          <w:szCs w:val="22"/>
        </w:rPr>
        <w:t>, incluyendo clausulado general y específico, de acuerdo con la legislación vigente y la necesidad de la contratación.</w:t>
      </w:r>
    </w:p>
    <w:p w14:paraId="590F77D7" w14:textId="77777777" w:rsidR="00133F68" w:rsidRPr="007A3F80" w:rsidRDefault="00133F68" w:rsidP="00133F68">
      <w:pPr>
        <w:suppressAutoHyphens w:val="0"/>
        <w:spacing w:before="100" w:beforeAutospacing="1" w:after="100" w:afterAutospacing="1" w:line="240" w:lineRule="auto"/>
        <w:ind w:leftChars="0" w:left="0" w:firstLineChars="0" w:firstLine="0"/>
        <w:textDirection w:val="lrTb"/>
        <w:textAlignment w:val="auto"/>
        <w:outlineLvl w:val="9"/>
        <w:rPr>
          <w:rFonts w:eastAsia="Times New Roman"/>
          <w:position w:val="0"/>
          <w:lang w:eastAsia="es-ES"/>
        </w:rPr>
      </w:pPr>
      <w:r w:rsidRPr="007A3F80">
        <w:rPr>
          <w:rFonts w:eastAsia="Times New Roman"/>
          <w:bCs/>
          <w:position w:val="0"/>
          <w:lang w:eastAsia="es-ES"/>
        </w:rPr>
        <w:t>Procedimiento:</w:t>
      </w:r>
    </w:p>
    <w:p w14:paraId="4175503E" w14:textId="77777777" w:rsidR="00133F68" w:rsidRPr="007A3F80" w:rsidRDefault="00133F68" w:rsidP="00133F68">
      <w:pPr>
        <w:numPr>
          <w:ilvl w:val="0"/>
          <w:numId w:val="39"/>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position w:val="0"/>
          <w:lang w:eastAsia="es-ES"/>
        </w:rPr>
        <w:t xml:space="preserve">La persona llamada deberá responder dentro de </w:t>
      </w:r>
      <w:r w:rsidRPr="007A3F80">
        <w:rPr>
          <w:rFonts w:eastAsia="Times New Roman"/>
          <w:bCs/>
          <w:position w:val="0"/>
          <w:lang w:eastAsia="es-ES"/>
        </w:rPr>
        <w:t>dos (2) días hábiles</w:t>
      </w:r>
      <w:r w:rsidRPr="007A3F80">
        <w:rPr>
          <w:rFonts w:eastAsia="Times New Roman"/>
          <w:position w:val="0"/>
          <w:lang w:eastAsia="es-ES"/>
        </w:rPr>
        <w:t xml:space="preserve"> a contar desde el día siguiente a la recepción del llamamiento, indicando aceptación o no del puesto.</w:t>
      </w:r>
    </w:p>
    <w:p w14:paraId="4C942BE5" w14:textId="77777777" w:rsidR="00133F68" w:rsidRPr="007A3F80" w:rsidRDefault="00133F68" w:rsidP="00133F68">
      <w:pPr>
        <w:numPr>
          <w:ilvl w:val="0"/>
          <w:numId w:val="39"/>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position w:val="0"/>
          <w:lang w:eastAsia="es-ES"/>
        </w:rPr>
        <w:t xml:space="preserve">A partir de la aceptación, </w:t>
      </w:r>
      <w:r w:rsidRPr="007A3F80">
        <w:rPr>
          <w:rFonts w:eastAsia="Times New Roman"/>
          <w:bCs/>
          <w:position w:val="0"/>
          <w:lang w:eastAsia="es-ES"/>
        </w:rPr>
        <w:t>todas las comunicaciones</w:t>
      </w:r>
      <w:r w:rsidRPr="007A3F80">
        <w:rPr>
          <w:rFonts w:eastAsia="Times New Roman"/>
          <w:position w:val="0"/>
          <w:lang w:eastAsia="es-ES"/>
        </w:rPr>
        <w:t xml:space="preserve"> relativas a la contratación se realizarán por el correo electrónico indicado por la empresa.</w:t>
      </w:r>
    </w:p>
    <w:p w14:paraId="6B64D412" w14:textId="77777777" w:rsidR="00133F68" w:rsidRPr="007A3F80" w:rsidRDefault="00133F68" w:rsidP="00133F68">
      <w:pPr>
        <w:numPr>
          <w:ilvl w:val="0"/>
          <w:numId w:val="39"/>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position w:val="0"/>
          <w:lang w:eastAsia="es-ES"/>
        </w:rPr>
        <w:t xml:space="preserve">La persona aceptante </w:t>
      </w:r>
      <w:r w:rsidRPr="007A3F80">
        <w:rPr>
          <w:rFonts w:eastAsia="Times New Roman"/>
          <w:bCs/>
          <w:position w:val="0"/>
          <w:lang w:eastAsia="es-ES"/>
        </w:rPr>
        <w:t>comparecerá en el lugar y fecha indicada</w:t>
      </w:r>
      <w:r w:rsidRPr="007A3F80">
        <w:rPr>
          <w:rFonts w:eastAsia="Times New Roman"/>
          <w:position w:val="0"/>
          <w:lang w:eastAsia="es-ES"/>
        </w:rPr>
        <w:t xml:space="preserve"> para formalizar la contratación.</w:t>
      </w:r>
    </w:p>
    <w:p w14:paraId="16289540" w14:textId="77777777" w:rsidR="00133F68" w:rsidRPr="007A3F80" w:rsidRDefault="00133F68" w:rsidP="00133F68">
      <w:pPr>
        <w:suppressAutoHyphens w:val="0"/>
        <w:spacing w:before="100" w:beforeAutospacing="1" w:after="100" w:afterAutospacing="1" w:line="240" w:lineRule="auto"/>
        <w:ind w:leftChars="0" w:left="0" w:firstLineChars="0" w:firstLine="0"/>
        <w:textDirection w:val="lrTb"/>
        <w:textAlignment w:val="auto"/>
        <w:outlineLvl w:val="9"/>
        <w:rPr>
          <w:rFonts w:eastAsia="Times New Roman"/>
          <w:position w:val="0"/>
          <w:lang w:eastAsia="es-ES"/>
        </w:rPr>
      </w:pPr>
      <w:r w:rsidRPr="007A3F80">
        <w:rPr>
          <w:rFonts w:eastAsia="Times New Roman"/>
          <w:bCs/>
          <w:position w:val="0"/>
          <w:lang w:eastAsia="es-ES"/>
        </w:rPr>
        <w:t>Documentación original a presentar:</w:t>
      </w:r>
    </w:p>
    <w:p w14:paraId="2DF28281" w14:textId="77777777" w:rsidR="00133F68" w:rsidRPr="007A3F80" w:rsidRDefault="00133F68" w:rsidP="00133F68">
      <w:pPr>
        <w:numPr>
          <w:ilvl w:val="0"/>
          <w:numId w:val="40"/>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position w:val="0"/>
          <w:lang w:eastAsia="es-ES"/>
        </w:rPr>
        <w:t xml:space="preserve">Fotocopia de </w:t>
      </w:r>
      <w:r w:rsidRPr="007A3F80">
        <w:rPr>
          <w:rFonts w:eastAsia="Times New Roman"/>
          <w:bCs/>
          <w:position w:val="0"/>
          <w:lang w:eastAsia="es-ES"/>
        </w:rPr>
        <w:t>DNI</w:t>
      </w:r>
      <w:r w:rsidRPr="007A3F80">
        <w:rPr>
          <w:rFonts w:eastAsia="Times New Roman"/>
          <w:position w:val="0"/>
          <w:lang w:eastAsia="es-ES"/>
        </w:rPr>
        <w:t xml:space="preserve"> y </w:t>
      </w:r>
      <w:r w:rsidRPr="007A3F80">
        <w:rPr>
          <w:rFonts w:eastAsia="Times New Roman"/>
          <w:bCs/>
          <w:position w:val="0"/>
          <w:lang w:eastAsia="es-ES"/>
        </w:rPr>
        <w:t>Tarjeta de Seguridad Social</w:t>
      </w:r>
      <w:r w:rsidRPr="007A3F80">
        <w:rPr>
          <w:rFonts w:eastAsia="Times New Roman"/>
          <w:position w:val="0"/>
          <w:lang w:eastAsia="es-ES"/>
        </w:rPr>
        <w:t xml:space="preserve"> o documentos equivalentes.</w:t>
      </w:r>
    </w:p>
    <w:p w14:paraId="4B8568ED" w14:textId="77777777" w:rsidR="00133F68" w:rsidRPr="007A3F80" w:rsidRDefault="00133F68" w:rsidP="00133F68">
      <w:pPr>
        <w:numPr>
          <w:ilvl w:val="0"/>
          <w:numId w:val="40"/>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bCs/>
          <w:position w:val="0"/>
          <w:lang w:eastAsia="es-ES"/>
        </w:rPr>
        <w:t>Certificado de vida laboral</w:t>
      </w:r>
      <w:r w:rsidRPr="007A3F80">
        <w:rPr>
          <w:rFonts w:eastAsia="Times New Roman"/>
          <w:position w:val="0"/>
          <w:lang w:eastAsia="es-ES"/>
        </w:rPr>
        <w:t xml:space="preserve"> actualizado.</w:t>
      </w:r>
    </w:p>
    <w:p w14:paraId="581732AC" w14:textId="77777777" w:rsidR="00133F68" w:rsidRPr="007A3F80" w:rsidRDefault="00133F68" w:rsidP="00133F68">
      <w:pPr>
        <w:numPr>
          <w:ilvl w:val="0"/>
          <w:numId w:val="40"/>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position w:val="0"/>
          <w:lang w:eastAsia="es-ES"/>
        </w:rPr>
        <w:t>Declaración jurada de no estar incursa en situaciones que vulneren la Ley 53/1984 de incompatibilidades.</w:t>
      </w:r>
    </w:p>
    <w:p w14:paraId="0CFFE3E1" w14:textId="77777777" w:rsidR="00133F68" w:rsidRPr="007A3F80" w:rsidRDefault="00133F68" w:rsidP="00133F68">
      <w:pPr>
        <w:numPr>
          <w:ilvl w:val="0"/>
          <w:numId w:val="40"/>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bCs/>
          <w:position w:val="0"/>
          <w:lang w:eastAsia="es-ES"/>
        </w:rPr>
        <w:t>Certificado médico</w:t>
      </w:r>
      <w:r w:rsidRPr="007A3F80">
        <w:rPr>
          <w:rFonts w:eastAsia="Times New Roman"/>
          <w:position w:val="0"/>
          <w:lang w:eastAsia="es-ES"/>
        </w:rPr>
        <w:t xml:space="preserve"> que acredite capacidad física y psíquica para el puesto.</w:t>
      </w:r>
    </w:p>
    <w:p w14:paraId="4FD5D7B9" w14:textId="77777777" w:rsidR="00133F68" w:rsidRPr="007A3F80" w:rsidRDefault="00133F68" w:rsidP="00133F68">
      <w:pPr>
        <w:numPr>
          <w:ilvl w:val="0"/>
          <w:numId w:val="40"/>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position w:val="0"/>
          <w:lang w:eastAsia="es-ES"/>
        </w:rPr>
        <w:t>Documentación que acredite el cumplimiento de requisitos legales y de seguridad social según modalidad contractual. En caso de no cumplirlo, se exceptuará el llamamiento y se llamará al siguiente en la lista, conservando el lugar del exceptuado.</w:t>
      </w:r>
    </w:p>
    <w:p w14:paraId="59C1BBC2" w14:textId="77777777" w:rsidR="00133F68" w:rsidRPr="007A3F80" w:rsidRDefault="00133F68" w:rsidP="00133F68">
      <w:pPr>
        <w:numPr>
          <w:ilvl w:val="0"/>
          <w:numId w:val="40"/>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position w:val="0"/>
          <w:lang w:eastAsia="es-ES"/>
        </w:rPr>
        <w:t>Certificación de grado de discapacidad ≥33%, en caso aplicable, que acredite capacidad para desempeñar el puesto.</w:t>
      </w:r>
    </w:p>
    <w:p w14:paraId="784CDC5D" w14:textId="77777777" w:rsidR="00133F68" w:rsidRPr="007A3F80" w:rsidRDefault="00133F68" w:rsidP="00133F68">
      <w:pPr>
        <w:numPr>
          <w:ilvl w:val="0"/>
          <w:numId w:val="40"/>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position w:val="0"/>
          <w:lang w:eastAsia="es-ES"/>
        </w:rPr>
        <w:t xml:space="preserve">Declaración jurada de </w:t>
      </w:r>
      <w:r w:rsidRPr="007A3F80">
        <w:rPr>
          <w:rFonts w:eastAsia="Times New Roman"/>
          <w:bCs/>
          <w:position w:val="0"/>
          <w:lang w:eastAsia="es-ES"/>
        </w:rPr>
        <w:t>no haber sido separado/a por sanción disciplinaria ni inhabilitado/a</w:t>
      </w:r>
      <w:r w:rsidRPr="007A3F80">
        <w:rPr>
          <w:rFonts w:eastAsia="Times New Roman"/>
          <w:position w:val="0"/>
          <w:lang w:eastAsia="es-ES"/>
        </w:rPr>
        <w:t xml:space="preserve"> para empleo público.</w:t>
      </w:r>
    </w:p>
    <w:p w14:paraId="37AEC24A" w14:textId="77777777" w:rsidR="00133F68" w:rsidRPr="007A3F80" w:rsidRDefault="00133F68" w:rsidP="00133F68">
      <w:pPr>
        <w:numPr>
          <w:ilvl w:val="0"/>
          <w:numId w:val="40"/>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position w:val="0"/>
          <w:lang w:eastAsia="es-ES"/>
        </w:rPr>
        <w:t>Documentación original o copia compulsada para cotejo con la presentada en la solicitud y verificación de requisitos mínimos y méritos.</w:t>
      </w:r>
    </w:p>
    <w:p w14:paraId="466056F1" w14:textId="77777777" w:rsidR="00133F68" w:rsidRPr="007A3F80" w:rsidRDefault="00133F68" w:rsidP="00133F68">
      <w:pPr>
        <w:suppressAutoHyphens w:val="0"/>
        <w:spacing w:before="100" w:beforeAutospacing="1" w:after="100" w:afterAutospacing="1" w:line="240" w:lineRule="auto"/>
        <w:ind w:leftChars="0" w:left="0" w:firstLineChars="0" w:firstLine="0"/>
        <w:textDirection w:val="lrTb"/>
        <w:textAlignment w:val="auto"/>
        <w:outlineLvl w:val="9"/>
        <w:rPr>
          <w:rFonts w:eastAsia="Times New Roman"/>
          <w:position w:val="0"/>
          <w:lang w:eastAsia="es-ES"/>
        </w:rPr>
      </w:pPr>
      <w:r w:rsidRPr="007A3F80">
        <w:rPr>
          <w:rFonts w:eastAsia="Times New Roman"/>
          <w:bCs/>
          <w:position w:val="0"/>
          <w:lang w:eastAsia="es-ES"/>
        </w:rPr>
        <w:t>Incumplimientos y exclusiones:</w:t>
      </w:r>
    </w:p>
    <w:p w14:paraId="78F42F05" w14:textId="77777777" w:rsidR="004F4BBE" w:rsidRPr="007A3F80" w:rsidRDefault="00133F68" w:rsidP="004F4BBE">
      <w:pPr>
        <w:numPr>
          <w:ilvl w:val="0"/>
          <w:numId w:val="41"/>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position w:val="0"/>
          <w:lang w:eastAsia="es-ES"/>
        </w:rPr>
        <w:t xml:space="preserve">La </w:t>
      </w:r>
      <w:r w:rsidRPr="007A3F80">
        <w:rPr>
          <w:rFonts w:eastAsia="Times New Roman"/>
          <w:bCs/>
          <w:position w:val="0"/>
          <w:lang w:eastAsia="es-ES"/>
        </w:rPr>
        <w:t>incomparecencia</w:t>
      </w:r>
      <w:r w:rsidRPr="007A3F80">
        <w:rPr>
          <w:rFonts w:eastAsia="Times New Roman"/>
          <w:position w:val="0"/>
          <w:lang w:eastAsia="es-ES"/>
        </w:rPr>
        <w:t xml:space="preserve">, la </w:t>
      </w:r>
      <w:r w:rsidRPr="007A3F80">
        <w:rPr>
          <w:rFonts w:eastAsia="Times New Roman"/>
          <w:bCs/>
          <w:position w:val="0"/>
          <w:lang w:eastAsia="es-ES"/>
        </w:rPr>
        <w:t>falta de entrega de documentación</w:t>
      </w:r>
      <w:r w:rsidRPr="007A3F80">
        <w:rPr>
          <w:rFonts w:eastAsia="Times New Roman"/>
          <w:position w:val="0"/>
          <w:lang w:eastAsia="es-ES"/>
        </w:rPr>
        <w:t xml:space="preserve"> o la </w:t>
      </w:r>
      <w:r w:rsidRPr="007A3F80">
        <w:rPr>
          <w:rFonts w:eastAsia="Times New Roman"/>
          <w:bCs/>
          <w:position w:val="0"/>
          <w:lang w:eastAsia="es-ES"/>
        </w:rPr>
        <w:t>alteración/falsificación de datos</w:t>
      </w:r>
      <w:r w:rsidRPr="007A3F80">
        <w:rPr>
          <w:rFonts w:eastAsia="Times New Roman"/>
          <w:position w:val="0"/>
          <w:lang w:eastAsia="es-ES"/>
        </w:rPr>
        <w:t xml:space="preserve"> liberará a la empresa de formalizar el contrato y dará paso al siguiente en la lista.</w:t>
      </w:r>
    </w:p>
    <w:p w14:paraId="4ABCB9FE" w14:textId="77777777" w:rsidR="00E458C7" w:rsidRPr="007A3F80" w:rsidRDefault="00133F68" w:rsidP="004F4BBE">
      <w:pPr>
        <w:numPr>
          <w:ilvl w:val="0"/>
          <w:numId w:val="41"/>
        </w:numPr>
        <w:suppressAutoHyphens w:val="0"/>
        <w:spacing w:before="100" w:beforeAutospacing="1" w:after="100" w:afterAutospacing="1" w:line="240" w:lineRule="auto"/>
        <w:ind w:leftChars="0" w:firstLineChars="0"/>
        <w:textDirection w:val="lrTb"/>
        <w:textAlignment w:val="auto"/>
        <w:outlineLvl w:val="9"/>
        <w:rPr>
          <w:rFonts w:eastAsia="Times New Roman"/>
          <w:position w:val="0"/>
          <w:lang w:eastAsia="es-ES"/>
        </w:rPr>
      </w:pPr>
      <w:r w:rsidRPr="007A3F80">
        <w:rPr>
          <w:rFonts w:eastAsia="Times New Roman"/>
          <w:position w:val="0"/>
          <w:lang w:eastAsia="es-ES"/>
        </w:rPr>
        <w:t xml:space="preserve">La falsedad en declaraciones juradas será causa de </w:t>
      </w:r>
      <w:r w:rsidRPr="007A3F80">
        <w:rPr>
          <w:rFonts w:eastAsia="Times New Roman"/>
          <w:bCs/>
          <w:position w:val="0"/>
          <w:lang w:eastAsia="es-ES"/>
        </w:rPr>
        <w:t>exclusión del proceso o de la lista de reserva</w:t>
      </w:r>
      <w:r w:rsidRPr="007A3F80">
        <w:rPr>
          <w:rFonts w:eastAsia="Times New Roman"/>
          <w:position w:val="0"/>
          <w:lang w:eastAsia="es-ES"/>
        </w:rPr>
        <w:t xml:space="preserve">, y si se detecta tras la contratación, podrá ser causa de </w:t>
      </w:r>
      <w:r w:rsidRPr="007A3F80">
        <w:rPr>
          <w:rFonts w:eastAsia="Times New Roman"/>
          <w:bCs/>
          <w:position w:val="0"/>
          <w:lang w:eastAsia="es-ES"/>
        </w:rPr>
        <w:t>despido disciplinario</w:t>
      </w:r>
      <w:r w:rsidRPr="007A3F80">
        <w:rPr>
          <w:rFonts w:eastAsia="Times New Roman"/>
          <w:position w:val="0"/>
          <w:lang w:eastAsia="es-ES"/>
        </w:rPr>
        <w:t>.</w:t>
      </w:r>
    </w:p>
    <w:p w14:paraId="453823C2" w14:textId="77777777" w:rsidR="00E458C7" w:rsidRPr="007A3F80" w:rsidRDefault="009273E2">
      <w:pPr>
        <w:spacing w:after="0" w:line="240" w:lineRule="auto"/>
        <w:ind w:left="0" w:hanging="2"/>
        <w:jc w:val="both"/>
        <w:rPr>
          <w:u w:val="single"/>
        </w:rPr>
      </w:pPr>
      <w:bookmarkStart w:id="16" w:name="_heading=h.2xcytpi" w:colFirst="0" w:colLast="0"/>
      <w:bookmarkEnd w:id="16"/>
      <w:r w:rsidRPr="007A3F80">
        <w:rPr>
          <w:b/>
          <w:u w:val="single"/>
        </w:rPr>
        <w:t>BASE VI. - COMITÉ CALIFICADOR</w:t>
      </w:r>
    </w:p>
    <w:p w14:paraId="15C0A531" w14:textId="77777777" w:rsidR="00E458C7" w:rsidRPr="007A3F80" w:rsidRDefault="00E458C7">
      <w:pPr>
        <w:spacing w:after="0" w:line="240" w:lineRule="auto"/>
        <w:ind w:left="0" w:hanging="2"/>
        <w:jc w:val="both"/>
        <w:rPr>
          <w:u w:val="single"/>
        </w:rPr>
      </w:pPr>
    </w:p>
    <w:p w14:paraId="1A8E08DE" w14:textId="77777777" w:rsidR="004F4BBE" w:rsidRPr="000E3CA8" w:rsidRDefault="004F4BBE" w:rsidP="004F4BBE">
      <w:pPr>
        <w:suppressAutoHyphens w:val="0"/>
        <w:spacing w:before="100" w:beforeAutospacing="1" w:after="100" w:afterAutospacing="1" w:line="240" w:lineRule="auto"/>
        <w:ind w:leftChars="0" w:left="0" w:firstLineChars="0" w:hanging="2"/>
        <w:jc w:val="both"/>
        <w:textDirection w:val="lrTb"/>
        <w:textAlignment w:val="auto"/>
        <w:outlineLvl w:val="9"/>
        <w:rPr>
          <w:rFonts w:eastAsia="Times New Roman"/>
          <w:position w:val="0"/>
          <w:lang w:eastAsia="es-ES"/>
        </w:rPr>
      </w:pPr>
      <w:bookmarkStart w:id="17" w:name="_heading=h.1ci93xb" w:colFirst="0" w:colLast="0"/>
      <w:bookmarkEnd w:id="17"/>
      <w:r w:rsidRPr="004F4BBE">
        <w:rPr>
          <w:rFonts w:eastAsia="Times New Roman"/>
          <w:position w:val="0"/>
          <w:lang w:eastAsia="es-ES"/>
        </w:rPr>
        <w:t xml:space="preserve">El </w:t>
      </w:r>
      <w:r w:rsidRPr="004F4BBE">
        <w:rPr>
          <w:rFonts w:eastAsia="Times New Roman"/>
          <w:bCs/>
          <w:position w:val="0"/>
          <w:lang w:eastAsia="es-ES"/>
        </w:rPr>
        <w:t>Comité Calificador</w:t>
      </w:r>
      <w:r w:rsidRPr="004F4BBE">
        <w:rPr>
          <w:rFonts w:eastAsia="Times New Roman"/>
          <w:position w:val="0"/>
          <w:lang w:eastAsia="es-ES"/>
        </w:rPr>
        <w:t xml:space="preserve"> de este proceso selectivo estará compuesto por tres personas, asistido por un representante de cada una de las empresas externas que participen en las fases del proceso. </w:t>
      </w:r>
      <w:r w:rsidRPr="000E3CA8">
        <w:rPr>
          <w:rFonts w:eastAsia="Times New Roman"/>
          <w:position w:val="0"/>
          <w:lang w:eastAsia="es-ES"/>
        </w:rPr>
        <w:t>Su composición es la siguiente:</w:t>
      </w:r>
    </w:p>
    <w:p w14:paraId="7CDFC39C" w14:textId="579578FE" w:rsidR="002C6DD2" w:rsidRPr="000E3CA8" w:rsidRDefault="002C6DD2" w:rsidP="002C6DD2">
      <w:pPr>
        <w:pStyle w:val="Prrafodelista"/>
        <w:numPr>
          <w:ilvl w:val="0"/>
          <w:numId w:val="42"/>
        </w:numPr>
        <w:ind w:leftChars="0" w:firstLineChars="0"/>
        <w:rPr>
          <w:rFonts w:eastAsia="Times New Roman"/>
          <w:position w:val="0"/>
          <w:lang w:eastAsia="es-ES"/>
        </w:rPr>
      </w:pPr>
      <w:r w:rsidRPr="000E3CA8">
        <w:rPr>
          <w:rFonts w:eastAsia="Times New Roman"/>
          <w:position w:val="0"/>
          <w:lang w:eastAsia="es-ES"/>
        </w:rPr>
        <w:t>La directora de Administración y RR.HH., Mercedes Fernández Otero que actuará como presidenta</w:t>
      </w:r>
    </w:p>
    <w:p w14:paraId="7CBE893F" w14:textId="0E95B251" w:rsidR="004F4BBE" w:rsidRPr="004F4BBE" w:rsidRDefault="002C6DD2" w:rsidP="004F4BBE">
      <w:pPr>
        <w:numPr>
          <w:ilvl w:val="0"/>
          <w:numId w:val="42"/>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Pr>
          <w:rFonts w:eastAsia="Times New Roman"/>
          <w:bCs/>
          <w:position w:val="0"/>
          <w:lang w:eastAsia="es-ES"/>
        </w:rPr>
        <w:lastRenderedPageBreak/>
        <w:t>El d</w:t>
      </w:r>
      <w:r w:rsidR="004F4BBE" w:rsidRPr="004F4BBE">
        <w:rPr>
          <w:rFonts w:eastAsia="Times New Roman"/>
          <w:bCs/>
          <w:position w:val="0"/>
          <w:lang w:eastAsia="es-ES"/>
        </w:rPr>
        <w:t>irector de Marketing</w:t>
      </w:r>
      <w:r>
        <w:rPr>
          <w:rFonts w:eastAsia="Times New Roman"/>
          <w:bCs/>
          <w:position w:val="0"/>
          <w:lang w:eastAsia="es-ES"/>
        </w:rPr>
        <w:t xml:space="preserve">, </w:t>
      </w:r>
      <w:r w:rsidR="004F4BBE" w:rsidRPr="004F4BBE">
        <w:rPr>
          <w:rFonts w:eastAsia="Times New Roman"/>
          <w:bCs/>
          <w:position w:val="0"/>
          <w:lang w:eastAsia="es-ES"/>
        </w:rPr>
        <w:t>Comunicación</w:t>
      </w:r>
      <w:r w:rsidR="004F4BBE" w:rsidRPr="007A3F80">
        <w:rPr>
          <w:rFonts w:eastAsia="Times New Roman"/>
          <w:bCs/>
          <w:position w:val="0"/>
          <w:lang w:eastAsia="es-ES"/>
        </w:rPr>
        <w:t xml:space="preserve"> e Inteligencia de Mercado</w:t>
      </w:r>
      <w:r w:rsidR="004F4BBE" w:rsidRPr="004F4BBE">
        <w:rPr>
          <w:rFonts w:eastAsia="Times New Roman"/>
          <w:position w:val="0"/>
          <w:lang w:eastAsia="es-ES"/>
        </w:rPr>
        <w:t>, Juan Luis Lorenzo Sastre.</w:t>
      </w:r>
    </w:p>
    <w:p w14:paraId="7085A4B6" w14:textId="63CBD978" w:rsidR="002C6DD2" w:rsidRPr="004F4BBE" w:rsidRDefault="002C6DD2" w:rsidP="004F4BBE">
      <w:pPr>
        <w:numPr>
          <w:ilvl w:val="0"/>
          <w:numId w:val="42"/>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Pr>
          <w:rFonts w:eastAsia="Times New Roman"/>
          <w:position w:val="0"/>
          <w:lang w:eastAsia="es-ES"/>
        </w:rPr>
        <w:t xml:space="preserve">Un técnico/a del área de </w:t>
      </w:r>
      <w:r w:rsidRPr="002C6DD2">
        <w:rPr>
          <w:rFonts w:eastAsia="Times New Roman"/>
          <w:position w:val="0"/>
          <w:lang w:eastAsia="es-ES"/>
        </w:rPr>
        <w:t>Marketing y Comunicación e Inteligencia de Mercado</w:t>
      </w:r>
    </w:p>
    <w:p w14:paraId="1CAD2BA8" w14:textId="77777777" w:rsidR="004F4BBE" w:rsidRPr="004F4BBE" w:rsidRDefault="004F4BBE" w:rsidP="004F4BBE">
      <w:pP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position w:val="0"/>
          <w:lang w:eastAsia="es-ES"/>
        </w:rPr>
      </w:pPr>
      <w:r w:rsidRPr="004F4BBE">
        <w:rPr>
          <w:rFonts w:eastAsia="Times New Roman"/>
          <w:position w:val="0"/>
          <w:lang w:eastAsia="es-ES"/>
        </w:rPr>
        <w:t xml:space="preserve">El Comité Calificador, con el apoyo de la empresa especializada, gestionará el proceso selectivo desde la </w:t>
      </w:r>
      <w:r w:rsidRPr="004F4BBE">
        <w:rPr>
          <w:rFonts w:eastAsia="Times New Roman"/>
          <w:bCs/>
          <w:position w:val="0"/>
          <w:lang w:eastAsia="es-ES"/>
        </w:rPr>
        <w:t>convocatoria hasta su resolución definitiva</w:t>
      </w:r>
      <w:r w:rsidRPr="004F4BBE">
        <w:rPr>
          <w:rFonts w:eastAsia="Times New Roman"/>
          <w:position w:val="0"/>
          <w:lang w:eastAsia="es-ES"/>
        </w:rPr>
        <w:t>, asignando los recursos humanos, materiales y tecnológicos necesarios. Esto incluye la asistencia que el órgano evaluador requiera para la realización de las pruebas de conocimiento, conforme a las presentes bases.</w:t>
      </w:r>
    </w:p>
    <w:p w14:paraId="3A708F05" w14:textId="77777777" w:rsidR="004F4BBE" w:rsidRPr="004F4BBE" w:rsidRDefault="004F4BBE" w:rsidP="004F4BBE">
      <w:pP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position w:val="0"/>
          <w:lang w:eastAsia="es-ES"/>
        </w:rPr>
      </w:pPr>
      <w:r w:rsidRPr="004F4BBE">
        <w:rPr>
          <w:rFonts w:eastAsia="Times New Roman"/>
          <w:position w:val="0"/>
          <w:lang w:eastAsia="es-ES"/>
        </w:rPr>
        <w:t xml:space="preserve">Todos los informes, resultados y valoraciones realizados por las empresas externas durante el proceso serán </w:t>
      </w:r>
      <w:r w:rsidRPr="004F4BBE">
        <w:rPr>
          <w:rFonts w:eastAsia="Times New Roman"/>
          <w:bCs/>
          <w:position w:val="0"/>
          <w:lang w:eastAsia="es-ES"/>
        </w:rPr>
        <w:t>asumidos como propios por el Comité Calificador</w:t>
      </w:r>
      <w:r w:rsidRPr="004F4BBE">
        <w:rPr>
          <w:rFonts w:eastAsia="Times New Roman"/>
          <w:position w:val="0"/>
          <w:lang w:eastAsia="es-ES"/>
        </w:rPr>
        <w:t xml:space="preserve">, mediante </w:t>
      </w:r>
      <w:r w:rsidRPr="004F4BBE">
        <w:rPr>
          <w:rFonts w:eastAsia="Times New Roman"/>
          <w:bCs/>
          <w:position w:val="0"/>
          <w:lang w:eastAsia="es-ES"/>
        </w:rPr>
        <w:t>mayoría simple de sus miembros</w:t>
      </w:r>
      <w:r w:rsidRPr="004F4BBE">
        <w:rPr>
          <w:rFonts w:eastAsia="Times New Roman"/>
          <w:position w:val="0"/>
          <w:lang w:eastAsia="es-ES"/>
        </w:rPr>
        <w:t>.</w:t>
      </w:r>
    </w:p>
    <w:p w14:paraId="0B2B7522" w14:textId="77777777" w:rsidR="004F4BBE" w:rsidRPr="004F4BBE" w:rsidRDefault="004F4BBE" w:rsidP="004F4BBE">
      <w:pP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position w:val="0"/>
          <w:lang w:eastAsia="es-ES"/>
        </w:rPr>
      </w:pPr>
      <w:r w:rsidRPr="004F4BBE">
        <w:rPr>
          <w:rFonts w:eastAsia="Times New Roman"/>
          <w:position w:val="0"/>
          <w:lang w:eastAsia="es-ES"/>
        </w:rPr>
        <w:t>Las empresas externas, especializadas en selección de personal, tendrán a su cargo tareas como:</w:t>
      </w:r>
    </w:p>
    <w:p w14:paraId="1D394350" w14:textId="77777777" w:rsidR="004F4BBE" w:rsidRPr="004F4BBE" w:rsidRDefault="004F4BBE" w:rsidP="004F4BBE">
      <w:pPr>
        <w:numPr>
          <w:ilvl w:val="0"/>
          <w:numId w:val="43"/>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4F4BBE">
        <w:rPr>
          <w:rFonts w:eastAsia="Times New Roman"/>
          <w:position w:val="0"/>
          <w:lang w:eastAsia="es-ES"/>
        </w:rPr>
        <w:t>Comprobación de datos y documentación.</w:t>
      </w:r>
    </w:p>
    <w:p w14:paraId="38D8231D" w14:textId="77777777" w:rsidR="004F4BBE" w:rsidRPr="007A3F80" w:rsidRDefault="004F4BBE" w:rsidP="004F4BBE">
      <w:pPr>
        <w:numPr>
          <w:ilvl w:val="0"/>
          <w:numId w:val="43"/>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4F4BBE">
        <w:rPr>
          <w:rFonts w:eastAsia="Times New Roman"/>
          <w:position w:val="0"/>
          <w:lang w:eastAsia="es-ES"/>
        </w:rPr>
        <w:t>Valoración y confección de listados.</w:t>
      </w:r>
    </w:p>
    <w:p w14:paraId="56C7DB36" w14:textId="77777777" w:rsidR="004F4BBE" w:rsidRPr="007A3F80" w:rsidRDefault="004F4BBE" w:rsidP="004F4BBE">
      <w:pPr>
        <w:numPr>
          <w:ilvl w:val="0"/>
          <w:numId w:val="43"/>
        </w:numPr>
        <w:suppressAutoHyphens w:val="0"/>
        <w:spacing w:before="100" w:beforeAutospacing="1" w:after="100" w:afterAutospacing="1" w:line="240" w:lineRule="auto"/>
        <w:ind w:leftChars="0" w:firstLineChars="0"/>
        <w:jc w:val="both"/>
        <w:textDirection w:val="lrTb"/>
        <w:textAlignment w:val="auto"/>
        <w:outlineLvl w:val="9"/>
        <w:rPr>
          <w:rFonts w:eastAsia="Times New Roman"/>
          <w:position w:val="0"/>
          <w:lang w:eastAsia="es-ES"/>
        </w:rPr>
      </w:pPr>
      <w:r w:rsidRPr="004F4BBE">
        <w:rPr>
          <w:rFonts w:eastAsia="Times New Roman"/>
          <w:position w:val="0"/>
          <w:lang w:eastAsia="es-ES"/>
        </w:rPr>
        <w:t xml:space="preserve">Realización de la prueba de nivel de idioma </w:t>
      </w:r>
    </w:p>
    <w:p w14:paraId="4C3191FD" w14:textId="77777777" w:rsidR="004F4BBE" w:rsidRPr="004F4BBE" w:rsidRDefault="004F4BBE" w:rsidP="004F4BBE">
      <w:pPr>
        <w:suppressAutoHyphens w:val="0"/>
        <w:spacing w:before="100" w:beforeAutospacing="1" w:after="100" w:afterAutospacing="1" w:line="240" w:lineRule="auto"/>
        <w:ind w:leftChars="0" w:left="0" w:firstLineChars="0" w:firstLine="0"/>
        <w:jc w:val="both"/>
        <w:textDirection w:val="lrTb"/>
        <w:textAlignment w:val="auto"/>
        <w:outlineLvl w:val="9"/>
        <w:rPr>
          <w:rFonts w:eastAsia="Times New Roman"/>
          <w:position w:val="0"/>
          <w:lang w:eastAsia="es-ES"/>
        </w:rPr>
      </w:pPr>
      <w:r w:rsidRPr="004F4BBE">
        <w:rPr>
          <w:rFonts w:eastAsia="Times New Roman"/>
          <w:position w:val="0"/>
          <w:lang w:eastAsia="es-ES"/>
        </w:rPr>
        <w:t xml:space="preserve">Adicionalmente, el Comité contará entre sus miembros con al menos </w:t>
      </w:r>
      <w:r w:rsidRPr="004F4BBE">
        <w:rPr>
          <w:rFonts w:eastAsia="Times New Roman"/>
          <w:bCs/>
          <w:position w:val="0"/>
          <w:lang w:eastAsia="es-ES"/>
        </w:rPr>
        <w:t>una persona con la titulación requerida para el puesto</w:t>
      </w:r>
      <w:r w:rsidRPr="004F4BBE">
        <w:rPr>
          <w:rFonts w:eastAsia="Times New Roman"/>
          <w:position w:val="0"/>
          <w:lang w:eastAsia="es-ES"/>
        </w:rPr>
        <w:t xml:space="preserve">, con amplia experiencia profesional, y podrá incorporar expertos para </w:t>
      </w:r>
      <w:r w:rsidRPr="004F4BBE">
        <w:rPr>
          <w:rFonts w:eastAsia="Times New Roman"/>
          <w:bCs/>
          <w:position w:val="0"/>
          <w:lang w:eastAsia="es-ES"/>
        </w:rPr>
        <w:t>apoyo en el desarrollo y evaluación de las pruebas de conocimiento</w:t>
      </w:r>
      <w:r w:rsidRPr="004F4BBE">
        <w:rPr>
          <w:rFonts w:eastAsia="Times New Roman"/>
          <w:position w:val="0"/>
          <w:lang w:eastAsia="es-ES"/>
        </w:rPr>
        <w:t>.</w:t>
      </w:r>
    </w:p>
    <w:p w14:paraId="24BA7BEA" w14:textId="47A6997F" w:rsidR="004F4BBE" w:rsidRPr="004F4BBE" w:rsidRDefault="004F4BBE" w:rsidP="004F4BBE">
      <w:pPr>
        <w:suppressAutoHyphens w:val="0"/>
        <w:spacing w:before="100" w:beforeAutospacing="1" w:after="100" w:afterAutospacing="1" w:line="240" w:lineRule="auto"/>
        <w:ind w:leftChars="0" w:left="0" w:firstLineChars="0" w:hanging="2"/>
        <w:jc w:val="both"/>
        <w:textDirection w:val="lrTb"/>
        <w:textAlignment w:val="auto"/>
        <w:outlineLvl w:val="9"/>
        <w:rPr>
          <w:rFonts w:eastAsia="Times New Roman"/>
          <w:position w:val="0"/>
          <w:lang w:eastAsia="es-ES"/>
        </w:rPr>
      </w:pPr>
      <w:r w:rsidRPr="007A3F80">
        <w:rPr>
          <w:rFonts w:eastAsia="Times New Roman"/>
          <w:position w:val="0"/>
          <w:lang w:eastAsia="es-ES"/>
        </w:rPr>
        <w:t xml:space="preserve">En </w:t>
      </w:r>
      <w:r w:rsidRPr="000E3CA8">
        <w:rPr>
          <w:rFonts w:eastAsia="Times New Roman"/>
          <w:position w:val="0"/>
          <w:lang w:eastAsia="es-ES"/>
        </w:rPr>
        <w:t xml:space="preserve">caso de ser necesario, </w:t>
      </w:r>
      <w:r w:rsidR="002C6DD2" w:rsidRPr="000E3CA8">
        <w:rPr>
          <w:rFonts w:eastAsia="Times New Roman"/>
          <w:position w:val="0"/>
          <w:lang w:eastAsia="es-ES"/>
        </w:rPr>
        <w:t>la presidenta del comité calificador</w:t>
      </w:r>
      <w:r w:rsidRPr="000E3CA8">
        <w:rPr>
          <w:rFonts w:eastAsia="Times New Roman"/>
          <w:bCs/>
          <w:position w:val="0"/>
          <w:lang w:eastAsia="es-ES"/>
        </w:rPr>
        <w:t xml:space="preserve"> podrá </w:t>
      </w:r>
      <w:r w:rsidRPr="004F4BBE">
        <w:rPr>
          <w:rFonts w:eastAsia="Times New Roman"/>
          <w:bCs/>
          <w:position w:val="0"/>
          <w:lang w:eastAsia="es-ES"/>
        </w:rPr>
        <w:t>designar sustitutos</w:t>
      </w:r>
      <w:r w:rsidRPr="004F4BBE">
        <w:rPr>
          <w:rFonts w:eastAsia="Times New Roman"/>
          <w:position w:val="0"/>
          <w:lang w:eastAsia="es-ES"/>
        </w:rPr>
        <w:t xml:space="preserve"> de los miembros del Comité Calificador. Asimismo, el Comité podrá solicitar apoyo de profesionales externos adicionales para garantizar la </w:t>
      </w:r>
      <w:r w:rsidRPr="004F4BBE">
        <w:rPr>
          <w:rFonts w:eastAsia="Times New Roman"/>
          <w:bCs/>
          <w:position w:val="0"/>
          <w:lang w:eastAsia="es-ES"/>
        </w:rPr>
        <w:t>tramitación y correcto desarrollo del proceso</w:t>
      </w:r>
      <w:r w:rsidRPr="004F4BBE">
        <w:rPr>
          <w:rFonts w:eastAsia="Times New Roman"/>
          <w:position w:val="0"/>
          <w:lang w:eastAsia="es-ES"/>
        </w:rPr>
        <w:t>.</w:t>
      </w:r>
    </w:p>
    <w:p w14:paraId="27899118" w14:textId="77777777" w:rsidR="006C004C" w:rsidRDefault="006C004C" w:rsidP="006C004C">
      <w:pPr>
        <w:suppressAutoHyphens w:val="0"/>
        <w:ind w:leftChars="0" w:left="0" w:firstLineChars="0"/>
        <w:textDirection w:val="lrTb"/>
        <w:textAlignment w:val="auto"/>
        <w:outlineLvl w:val="9"/>
      </w:pPr>
    </w:p>
    <w:p w14:paraId="18C19525" w14:textId="024CA5C6" w:rsidR="006C004C" w:rsidRPr="006C004C" w:rsidRDefault="006C004C" w:rsidP="006C004C">
      <w:pPr>
        <w:suppressAutoHyphens w:val="0"/>
        <w:ind w:leftChars="0" w:left="0" w:firstLineChars="0"/>
        <w:textDirection w:val="lrTb"/>
        <w:textAlignment w:val="auto"/>
        <w:outlineLvl w:val="9"/>
      </w:pPr>
      <w:r>
        <w:t>Canarias</w:t>
      </w:r>
      <w:r w:rsidRPr="006C004C">
        <w:t xml:space="preserve"> </w:t>
      </w:r>
      <w:r w:rsidR="004666F5">
        <w:t xml:space="preserve">a </w:t>
      </w:r>
      <w:r w:rsidR="006D3377">
        <w:t>17</w:t>
      </w:r>
      <w:r w:rsidR="004666F5">
        <w:t xml:space="preserve"> </w:t>
      </w:r>
      <w:r w:rsidRPr="006C004C">
        <w:t xml:space="preserve">de </w:t>
      </w:r>
      <w:r w:rsidR="004666F5">
        <w:t>diciembre</w:t>
      </w:r>
      <w:r w:rsidRPr="006C004C">
        <w:t xml:space="preserve"> de 202</w:t>
      </w:r>
      <w:bookmarkStart w:id="18" w:name="_heading=h.ob3jro6a5q30" w:colFirst="0" w:colLast="0"/>
      <w:bookmarkEnd w:id="18"/>
      <w:r w:rsidR="004666F5">
        <w:t>5</w:t>
      </w:r>
    </w:p>
    <w:p w14:paraId="55836DB4" w14:textId="77777777" w:rsidR="006C004C" w:rsidRPr="006C004C" w:rsidRDefault="006C004C" w:rsidP="006C004C">
      <w:pPr>
        <w:suppressAutoHyphens w:val="0"/>
        <w:ind w:leftChars="0" w:left="0" w:firstLineChars="0"/>
        <w:textDirection w:val="lrTb"/>
        <w:textAlignment w:val="auto"/>
        <w:outlineLvl w:val="9"/>
      </w:pPr>
    </w:p>
    <w:p w14:paraId="2E147440" w14:textId="77777777" w:rsidR="006C004C" w:rsidRPr="006C004C" w:rsidRDefault="006C004C" w:rsidP="006C004C">
      <w:pPr>
        <w:suppressAutoHyphens w:val="0"/>
        <w:ind w:leftChars="0" w:left="0" w:firstLineChars="0"/>
        <w:textDirection w:val="lrTb"/>
        <w:textAlignment w:val="auto"/>
        <w:outlineLvl w:val="9"/>
      </w:pPr>
    </w:p>
    <w:p w14:paraId="61BC7744" w14:textId="77777777" w:rsidR="006C004C" w:rsidRPr="006C004C" w:rsidRDefault="006C004C" w:rsidP="006C004C">
      <w:pPr>
        <w:suppressAutoHyphens w:val="0"/>
        <w:ind w:leftChars="0" w:left="0" w:firstLineChars="0"/>
        <w:textDirection w:val="lrTb"/>
        <w:textAlignment w:val="auto"/>
        <w:outlineLvl w:val="9"/>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4"/>
        <w:gridCol w:w="4050"/>
      </w:tblGrid>
      <w:tr w:rsidR="006C004C" w:rsidRPr="006C004C" w14:paraId="68A66C59" w14:textId="77777777" w:rsidTr="00261351">
        <w:tc>
          <w:tcPr>
            <w:tcW w:w="7223" w:type="dxa"/>
          </w:tcPr>
          <w:p w14:paraId="16385880" w14:textId="77777777" w:rsidR="006C004C" w:rsidRPr="006C004C" w:rsidRDefault="006C004C" w:rsidP="006C004C">
            <w:pPr>
              <w:suppressAutoHyphens w:val="0"/>
              <w:ind w:leftChars="0" w:left="0" w:firstLineChars="0"/>
              <w:textDirection w:val="lrTb"/>
              <w:textAlignment w:val="auto"/>
              <w:outlineLvl w:val="9"/>
              <w:rPr>
                <w:b/>
              </w:rPr>
            </w:pPr>
          </w:p>
        </w:tc>
        <w:tc>
          <w:tcPr>
            <w:tcW w:w="7224" w:type="dxa"/>
          </w:tcPr>
          <w:p w14:paraId="0AA7F674" w14:textId="77777777" w:rsidR="006C004C" w:rsidRPr="006C004C" w:rsidRDefault="006C004C" w:rsidP="006C004C">
            <w:pPr>
              <w:suppressAutoHyphens w:val="0"/>
              <w:ind w:leftChars="0" w:left="0" w:firstLineChars="0"/>
              <w:textDirection w:val="lrTb"/>
              <w:textAlignment w:val="auto"/>
              <w:outlineLvl w:val="9"/>
              <w:rPr>
                <w:b/>
              </w:rPr>
            </w:pPr>
          </w:p>
        </w:tc>
      </w:tr>
      <w:tr w:rsidR="006C004C" w:rsidRPr="006C004C" w14:paraId="188BA9FA" w14:textId="77777777" w:rsidTr="00261351">
        <w:trPr>
          <w:trHeight w:val="1078"/>
        </w:trPr>
        <w:tc>
          <w:tcPr>
            <w:tcW w:w="7223" w:type="dxa"/>
          </w:tcPr>
          <w:p w14:paraId="5397729D" w14:textId="77777777" w:rsidR="006C004C" w:rsidRPr="006C004C" w:rsidRDefault="006C004C" w:rsidP="006C004C">
            <w:pPr>
              <w:suppressAutoHyphens w:val="0"/>
              <w:ind w:leftChars="0" w:left="0" w:firstLineChars="0"/>
              <w:textDirection w:val="lrTb"/>
              <w:textAlignment w:val="auto"/>
              <w:outlineLvl w:val="9"/>
            </w:pPr>
            <w:r w:rsidRPr="006C004C">
              <w:t xml:space="preserve">Pablo Martín Carbajal </w:t>
            </w:r>
          </w:p>
          <w:p w14:paraId="7414DA88" w14:textId="77777777" w:rsidR="006C004C" w:rsidRPr="006C004C" w:rsidRDefault="006C004C" w:rsidP="006C004C">
            <w:pPr>
              <w:suppressAutoHyphens w:val="0"/>
              <w:ind w:leftChars="0" w:left="0" w:firstLineChars="0"/>
              <w:textDirection w:val="lrTb"/>
              <w:textAlignment w:val="auto"/>
              <w:outlineLvl w:val="9"/>
            </w:pPr>
            <w:r w:rsidRPr="006C004C">
              <w:t>Consejero Delegado</w:t>
            </w:r>
          </w:p>
        </w:tc>
        <w:tc>
          <w:tcPr>
            <w:tcW w:w="7224" w:type="dxa"/>
          </w:tcPr>
          <w:p w14:paraId="5F108A04" w14:textId="77777777" w:rsidR="006C004C" w:rsidRPr="006C004C" w:rsidRDefault="006C004C" w:rsidP="006C004C">
            <w:pPr>
              <w:suppressAutoHyphens w:val="0"/>
              <w:ind w:leftChars="0" w:left="0" w:firstLineChars="0"/>
              <w:textDirection w:val="lrTb"/>
              <w:textAlignment w:val="auto"/>
              <w:outlineLvl w:val="9"/>
            </w:pPr>
          </w:p>
        </w:tc>
      </w:tr>
    </w:tbl>
    <w:p w14:paraId="21309428" w14:textId="77777777" w:rsidR="009C2B95" w:rsidRPr="007A3F80" w:rsidRDefault="009C2B95">
      <w:pPr>
        <w:suppressAutoHyphens w:val="0"/>
        <w:ind w:leftChars="0" w:left="0" w:firstLineChars="0"/>
        <w:textDirection w:val="lrTb"/>
        <w:textAlignment w:val="auto"/>
        <w:outlineLvl w:val="9"/>
      </w:pPr>
      <w:r w:rsidRPr="007A3F80">
        <w:br w:type="page"/>
      </w:r>
    </w:p>
    <w:p w14:paraId="5FB07555" w14:textId="77777777" w:rsidR="00E458C7" w:rsidRPr="007A3F80" w:rsidRDefault="009273E2">
      <w:pPr>
        <w:spacing w:after="0" w:line="240" w:lineRule="auto"/>
        <w:ind w:left="0" w:hanging="2"/>
        <w:jc w:val="both"/>
        <w:rPr>
          <w:b/>
          <w:u w:val="single"/>
        </w:rPr>
      </w:pPr>
      <w:r w:rsidRPr="007A3F80">
        <w:rPr>
          <w:b/>
          <w:u w:val="single"/>
        </w:rPr>
        <w:lastRenderedPageBreak/>
        <w:t>II. ANEXOS DE LAS BASES</w:t>
      </w:r>
    </w:p>
    <w:p w14:paraId="0F921D91" w14:textId="77777777" w:rsidR="00E458C7" w:rsidRPr="007A3F80" w:rsidRDefault="009273E2">
      <w:pPr>
        <w:pBdr>
          <w:top w:val="single" w:sz="4" w:space="1" w:color="000000"/>
          <w:left w:val="single" w:sz="4" w:space="4" w:color="000000"/>
          <w:bottom w:val="single" w:sz="4" w:space="1" w:color="000000"/>
          <w:right w:val="single" w:sz="4" w:space="4" w:color="000000"/>
        </w:pBdr>
        <w:spacing w:before="240" w:after="240"/>
        <w:ind w:left="0" w:hanging="2"/>
        <w:jc w:val="center"/>
        <w:rPr>
          <w:b/>
        </w:rPr>
      </w:pPr>
      <w:bookmarkStart w:id="19" w:name="_heading=h.2bn6wsx" w:colFirst="0" w:colLast="0"/>
      <w:bookmarkEnd w:id="19"/>
      <w:r w:rsidRPr="007A3F80">
        <w:rPr>
          <w:b/>
        </w:rPr>
        <w:t xml:space="preserve">ANEXO I DE LAS BASES </w:t>
      </w:r>
    </w:p>
    <w:p w14:paraId="7384F56D" w14:textId="78427E0E" w:rsidR="00E458C7" w:rsidRPr="007A3F80" w:rsidRDefault="009273E2">
      <w:pPr>
        <w:spacing w:after="0" w:line="240" w:lineRule="auto"/>
        <w:ind w:left="0" w:hanging="2"/>
        <w:jc w:val="both"/>
      </w:pPr>
      <w:r w:rsidRPr="007A3F80">
        <w:rPr>
          <w:b/>
        </w:rPr>
        <w:t>IMPRESO DE SOLICITUD A CUMPLIMENTAR PARA PARTICIPAR EN EL PROCEDIMIENTO DE SELECCIÓN DE PERSONAL INDEFINIDO Y CREACIÓN DE LISTA DE RESERVA PARA CUBRIR UN PUESTO INDEFINIDO</w:t>
      </w:r>
      <w:r w:rsidR="00EF69A4">
        <w:rPr>
          <w:b/>
        </w:rPr>
        <w:t xml:space="preserve"> DE TÉCNICO DE MARKETING DIGITAL</w:t>
      </w:r>
      <w:r w:rsidRPr="007A3F80">
        <w:rPr>
          <w:b/>
        </w:rPr>
        <w:t xml:space="preserve"> PARA EL ÁREA DE MARKETING Y COMUNICACIÓN</w:t>
      </w:r>
      <w:r w:rsidR="00ED08F9">
        <w:rPr>
          <w:b/>
        </w:rPr>
        <w:t xml:space="preserve"> INTELIGENCIA DE MERCADO PARA</w:t>
      </w:r>
      <w:r w:rsidRPr="007A3F80">
        <w:rPr>
          <w:b/>
        </w:rPr>
        <w:t xml:space="preserve"> LA SOCIEDAD CANARIA DE FOMENTO ECONÓMICO S.A (PROEXCA)</w:t>
      </w:r>
    </w:p>
    <w:p w14:paraId="4EC847D0" w14:textId="77777777" w:rsidR="00E458C7" w:rsidRPr="007A3F80" w:rsidRDefault="00E458C7">
      <w:pPr>
        <w:spacing w:after="0" w:line="240" w:lineRule="auto"/>
        <w:ind w:left="0" w:hanging="2"/>
        <w:jc w:val="both"/>
        <w:rPr>
          <w:b/>
        </w:rPr>
      </w:pPr>
    </w:p>
    <w:p w14:paraId="7477E215" w14:textId="77777777" w:rsidR="00E458C7" w:rsidRPr="007A3F80" w:rsidRDefault="00E458C7">
      <w:pPr>
        <w:spacing w:after="0" w:line="240" w:lineRule="auto"/>
        <w:ind w:left="0" w:hanging="2"/>
        <w:jc w:val="both"/>
      </w:pPr>
    </w:p>
    <w:p w14:paraId="36293292" w14:textId="77777777" w:rsidR="00E458C7" w:rsidRPr="007A3F80" w:rsidRDefault="009273E2">
      <w:pPr>
        <w:spacing w:after="0" w:line="240" w:lineRule="auto"/>
        <w:ind w:left="0" w:hanging="2"/>
        <w:jc w:val="both"/>
        <w:rPr>
          <w:b/>
        </w:rPr>
      </w:pPr>
      <w:r w:rsidRPr="007A3F80">
        <w:rPr>
          <w:b/>
        </w:rPr>
        <w:t>Nº DE SOLICITUD: .....................</w:t>
      </w:r>
    </w:p>
    <w:p w14:paraId="6585D717" w14:textId="77777777" w:rsidR="00E458C7" w:rsidRPr="007A3F80" w:rsidRDefault="009273E2">
      <w:pPr>
        <w:spacing w:before="240" w:after="240" w:line="276" w:lineRule="auto"/>
        <w:ind w:left="0" w:hanging="2"/>
        <w:jc w:val="right"/>
        <w:rPr>
          <w:b/>
        </w:rPr>
      </w:pPr>
      <w:r w:rsidRPr="007A3F80">
        <w:rPr>
          <w:b/>
          <w:color w:val="666666"/>
        </w:rPr>
        <w:t>(a cumplimentar por PROEXCA</w:t>
      </w:r>
      <w:r w:rsidRPr="007A3F80">
        <w:rPr>
          <w:b/>
        </w:rPr>
        <w:t>)</w:t>
      </w:r>
    </w:p>
    <w:p w14:paraId="5A997534" w14:textId="77777777" w:rsidR="00E458C7" w:rsidRPr="007A3F80" w:rsidRDefault="009273E2">
      <w:pPr>
        <w:spacing w:after="0" w:line="240" w:lineRule="auto"/>
        <w:ind w:left="0" w:hanging="2"/>
        <w:rPr>
          <w:b/>
        </w:rPr>
      </w:pPr>
      <w:r w:rsidRPr="007A3F80">
        <w:rPr>
          <w:b/>
        </w:rPr>
        <w:t>1.- DATOS IDENTIFICATIVOS</w:t>
      </w:r>
    </w:p>
    <w:p w14:paraId="4C3242A7" w14:textId="77777777" w:rsidR="00E458C7" w:rsidRPr="007A3F80" w:rsidRDefault="00E458C7">
      <w:pPr>
        <w:spacing w:after="0" w:line="240" w:lineRule="auto"/>
        <w:ind w:left="0" w:hanging="2"/>
        <w:rPr>
          <w:b/>
        </w:rPr>
      </w:pPr>
    </w:p>
    <w:p w14:paraId="3F33D6B0" w14:textId="77777777" w:rsidR="00E458C7" w:rsidRPr="007A3F80" w:rsidRDefault="009273E2">
      <w:pPr>
        <w:pBdr>
          <w:top w:val="single" w:sz="4" w:space="1" w:color="000000"/>
          <w:left w:val="single" w:sz="4" w:space="4" w:color="000000"/>
          <w:bottom w:val="single" w:sz="4" w:space="1" w:color="000000"/>
          <w:right w:val="single" w:sz="4" w:space="4" w:color="000000"/>
        </w:pBdr>
        <w:spacing w:after="0" w:line="240" w:lineRule="auto"/>
        <w:ind w:left="0" w:hanging="2"/>
        <w:rPr>
          <w:b/>
        </w:rPr>
      </w:pPr>
      <w:r w:rsidRPr="007A3F80">
        <w:rPr>
          <w:b/>
        </w:rPr>
        <w:t>Nombre:</w:t>
      </w:r>
    </w:p>
    <w:p w14:paraId="42BFE57F" w14:textId="77777777" w:rsidR="00E458C7" w:rsidRPr="007A3F80" w:rsidRDefault="009273E2">
      <w:pPr>
        <w:pBdr>
          <w:top w:val="single" w:sz="4" w:space="1" w:color="000000"/>
          <w:left w:val="single" w:sz="4" w:space="4" w:color="000000"/>
          <w:bottom w:val="single" w:sz="4" w:space="1" w:color="000000"/>
          <w:right w:val="single" w:sz="4" w:space="4" w:color="000000"/>
        </w:pBdr>
        <w:spacing w:after="0" w:line="240" w:lineRule="auto"/>
        <w:ind w:left="0" w:hanging="2"/>
        <w:rPr>
          <w:b/>
        </w:rPr>
      </w:pPr>
      <w:r w:rsidRPr="007A3F80">
        <w:rPr>
          <w:b/>
        </w:rPr>
        <w:t>Apellidos:</w:t>
      </w:r>
    </w:p>
    <w:p w14:paraId="56D3FE85" w14:textId="77777777" w:rsidR="00E458C7" w:rsidRPr="007A3F80" w:rsidRDefault="009273E2">
      <w:pPr>
        <w:pBdr>
          <w:top w:val="single" w:sz="4" w:space="1" w:color="000000"/>
          <w:left w:val="single" w:sz="4" w:space="4" w:color="000000"/>
          <w:bottom w:val="single" w:sz="4" w:space="1" w:color="000000"/>
          <w:right w:val="single" w:sz="4" w:space="4" w:color="000000"/>
        </w:pBdr>
        <w:spacing w:after="0" w:line="240" w:lineRule="auto"/>
        <w:ind w:left="0" w:hanging="2"/>
        <w:rPr>
          <w:b/>
        </w:rPr>
      </w:pPr>
      <w:r w:rsidRPr="007A3F80">
        <w:rPr>
          <w:b/>
        </w:rPr>
        <w:t>DNI/NIE:</w:t>
      </w:r>
      <w:r w:rsidRPr="007A3F80">
        <w:rPr>
          <w:b/>
        </w:rPr>
        <w:tab/>
      </w:r>
      <w:r w:rsidRPr="007A3F80">
        <w:rPr>
          <w:b/>
        </w:rPr>
        <w:tab/>
      </w:r>
      <w:r w:rsidRPr="007A3F80">
        <w:rPr>
          <w:b/>
        </w:rPr>
        <w:tab/>
      </w:r>
      <w:r w:rsidRPr="007A3F80">
        <w:rPr>
          <w:b/>
        </w:rPr>
        <w:tab/>
        <w:t>NAF</w:t>
      </w:r>
    </w:p>
    <w:p w14:paraId="1DD815CD" w14:textId="77777777" w:rsidR="00E458C7" w:rsidRPr="007A3F80" w:rsidRDefault="009273E2">
      <w:pPr>
        <w:pBdr>
          <w:top w:val="single" w:sz="4" w:space="1" w:color="000000"/>
          <w:left w:val="single" w:sz="4" w:space="4" w:color="000000"/>
          <w:bottom w:val="single" w:sz="4" w:space="1" w:color="000000"/>
          <w:right w:val="single" w:sz="4" w:space="4" w:color="000000"/>
        </w:pBdr>
        <w:spacing w:after="0" w:line="240" w:lineRule="auto"/>
        <w:ind w:left="0" w:hanging="2"/>
        <w:rPr>
          <w:b/>
        </w:rPr>
      </w:pPr>
      <w:r w:rsidRPr="007A3F80">
        <w:rPr>
          <w:b/>
        </w:rPr>
        <w:t>Fecha de nacimiento:    …...</w:t>
      </w:r>
      <w:proofErr w:type="gramStart"/>
      <w:r w:rsidRPr="007A3F80">
        <w:rPr>
          <w:b/>
        </w:rPr>
        <w:t>/….</w:t>
      </w:r>
      <w:proofErr w:type="gramEnd"/>
      <w:r w:rsidRPr="007A3F80">
        <w:rPr>
          <w:b/>
        </w:rPr>
        <w:t xml:space="preserve">/……                                 </w:t>
      </w:r>
      <w:r w:rsidRPr="007A3F80">
        <w:rPr>
          <w:b/>
        </w:rPr>
        <w:tab/>
      </w:r>
    </w:p>
    <w:p w14:paraId="05C91904" w14:textId="77777777" w:rsidR="00E458C7" w:rsidRPr="007A3F80" w:rsidRDefault="009273E2">
      <w:pPr>
        <w:pBdr>
          <w:top w:val="single" w:sz="4" w:space="1" w:color="000000"/>
          <w:left w:val="single" w:sz="4" w:space="4" w:color="000000"/>
          <w:bottom w:val="single" w:sz="4" w:space="1" w:color="000000"/>
          <w:right w:val="single" w:sz="4" w:space="4" w:color="000000"/>
        </w:pBdr>
        <w:spacing w:after="0" w:line="240" w:lineRule="auto"/>
        <w:ind w:left="0" w:hanging="2"/>
        <w:rPr>
          <w:b/>
        </w:rPr>
      </w:pPr>
      <w:r w:rsidRPr="007A3F80">
        <w:rPr>
          <w:b/>
        </w:rPr>
        <w:t>Nacionalidad:</w:t>
      </w:r>
    </w:p>
    <w:p w14:paraId="0ED16322" w14:textId="77777777" w:rsidR="00E458C7" w:rsidRPr="007A3F80" w:rsidRDefault="009273E2">
      <w:pPr>
        <w:pBdr>
          <w:top w:val="single" w:sz="4" w:space="1" w:color="000000"/>
          <w:left w:val="single" w:sz="4" w:space="4" w:color="000000"/>
          <w:bottom w:val="single" w:sz="4" w:space="1" w:color="000000"/>
          <w:right w:val="single" w:sz="4" w:space="4" w:color="000000"/>
        </w:pBdr>
        <w:spacing w:after="0" w:line="240" w:lineRule="auto"/>
        <w:ind w:left="0" w:hanging="2"/>
        <w:rPr>
          <w:b/>
        </w:rPr>
      </w:pPr>
      <w:r w:rsidRPr="007A3F80">
        <w:rPr>
          <w:b/>
        </w:rPr>
        <w:t>*E-mail:</w:t>
      </w:r>
    </w:p>
    <w:p w14:paraId="11D4B711" w14:textId="77777777" w:rsidR="00E458C7" w:rsidRPr="007A3F80" w:rsidRDefault="009273E2">
      <w:pPr>
        <w:pBdr>
          <w:top w:val="single" w:sz="4" w:space="1" w:color="000000"/>
          <w:left w:val="single" w:sz="4" w:space="4" w:color="000000"/>
          <w:bottom w:val="single" w:sz="4" w:space="1" w:color="000000"/>
          <w:right w:val="single" w:sz="4" w:space="4" w:color="000000"/>
        </w:pBdr>
        <w:spacing w:after="0" w:line="240" w:lineRule="auto"/>
        <w:ind w:left="0" w:hanging="2"/>
      </w:pPr>
      <w:r w:rsidRPr="007A3F80">
        <w:rPr>
          <w:b/>
        </w:rPr>
        <w:t>· *</w:t>
      </w:r>
      <w:r w:rsidRPr="007A3F80">
        <w:t xml:space="preserve">esta dirección correo electrónico será el domicilio de comunicaciones y notificaciones durante todo el proceso selectivo, y en su caso durante vigencia de la bolsa de trabajo </w:t>
      </w:r>
    </w:p>
    <w:p w14:paraId="287FC4FE" w14:textId="77777777" w:rsidR="00E458C7" w:rsidRPr="007A3F80" w:rsidRDefault="00E458C7">
      <w:pPr>
        <w:pBdr>
          <w:top w:val="single" w:sz="4" w:space="1" w:color="000000"/>
          <w:left w:val="single" w:sz="4" w:space="4" w:color="000000"/>
          <w:bottom w:val="single" w:sz="4" w:space="1" w:color="000000"/>
          <w:right w:val="single" w:sz="4" w:space="4" w:color="000000"/>
        </w:pBdr>
        <w:spacing w:after="0" w:line="240" w:lineRule="auto"/>
        <w:ind w:left="0" w:hanging="2"/>
        <w:rPr>
          <w:color w:val="FF0000"/>
        </w:rPr>
      </w:pPr>
    </w:p>
    <w:p w14:paraId="48B5187E" w14:textId="77777777" w:rsidR="00E458C7" w:rsidRPr="007A3F80" w:rsidRDefault="009273E2">
      <w:pPr>
        <w:pBdr>
          <w:top w:val="single" w:sz="4" w:space="1" w:color="000000"/>
          <w:left w:val="single" w:sz="4" w:space="4" w:color="000000"/>
          <w:bottom w:val="single" w:sz="4" w:space="1" w:color="000000"/>
          <w:right w:val="single" w:sz="4" w:space="4" w:color="000000"/>
        </w:pBdr>
        <w:spacing w:after="0" w:line="240" w:lineRule="auto"/>
        <w:ind w:left="0" w:hanging="2"/>
        <w:rPr>
          <w:b/>
        </w:rPr>
      </w:pPr>
      <w:r w:rsidRPr="007A3F80">
        <w:rPr>
          <w:b/>
        </w:rPr>
        <w:t>Teléfono Móvil / Fijo:</w:t>
      </w:r>
    </w:p>
    <w:p w14:paraId="667979E8" w14:textId="77777777" w:rsidR="00E458C7" w:rsidRPr="007A3F80" w:rsidRDefault="009273E2">
      <w:pPr>
        <w:pBdr>
          <w:top w:val="single" w:sz="4" w:space="1" w:color="000000"/>
          <w:left w:val="single" w:sz="4" w:space="4" w:color="000000"/>
          <w:bottom w:val="single" w:sz="4" w:space="1" w:color="000000"/>
          <w:right w:val="single" w:sz="4" w:space="4" w:color="000000"/>
        </w:pBdr>
        <w:spacing w:after="0" w:line="240" w:lineRule="auto"/>
        <w:ind w:left="0" w:hanging="2"/>
        <w:rPr>
          <w:b/>
        </w:rPr>
      </w:pPr>
      <w:r w:rsidRPr="007A3F80">
        <w:rPr>
          <w:b/>
        </w:rPr>
        <w:t>Dirección:</w:t>
      </w:r>
    </w:p>
    <w:p w14:paraId="5D4694D8" w14:textId="77777777" w:rsidR="00E458C7" w:rsidRPr="007A3F80" w:rsidRDefault="009273E2">
      <w:pPr>
        <w:pBdr>
          <w:top w:val="single" w:sz="4" w:space="1" w:color="000000"/>
          <w:left w:val="single" w:sz="4" w:space="4" w:color="000000"/>
          <w:bottom w:val="single" w:sz="4" w:space="1" w:color="000000"/>
          <w:right w:val="single" w:sz="4" w:space="4" w:color="000000"/>
        </w:pBdr>
        <w:spacing w:after="0" w:line="240" w:lineRule="auto"/>
        <w:ind w:left="0" w:hanging="2"/>
        <w:rPr>
          <w:b/>
        </w:rPr>
      </w:pPr>
      <w:r w:rsidRPr="007A3F80">
        <w:rPr>
          <w:b/>
        </w:rPr>
        <w:t>Población:</w:t>
      </w:r>
    </w:p>
    <w:p w14:paraId="77C8FAF5" w14:textId="77777777" w:rsidR="00E458C7" w:rsidRPr="007A3F80" w:rsidRDefault="009273E2">
      <w:pPr>
        <w:pBdr>
          <w:top w:val="single" w:sz="4" w:space="1" w:color="000000"/>
          <w:left w:val="single" w:sz="4" w:space="4" w:color="000000"/>
          <w:bottom w:val="single" w:sz="4" w:space="1" w:color="000000"/>
          <w:right w:val="single" w:sz="4" w:space="4" w:color="000000"/>
        </w:pBdr>
        <w:spacing w:after="0" w:line="240" w:lineRule="auto"/>
        <w:ind w:left="0" w:hanging="2"/>
        <w:rPr>
          <w:b/>
        </w:rPr>
      </w:pPr>
      <w:r w:rsidRPr="007A3F80">
        <w:rPr>
          <w:b/>
        </w:rPr>
        <w:t xml:space="preserve">C.P.:                                  </w:t>
      </w:r>
      <w:r w:rsidRPr="007A3F80">
        <w:rPr>
          <w:b/>
        </w:rPr>
        <w:tab/>
        <w:t>Provincia:</w:t>
      </w:r>
    </w:p>
    <w:p w14:paraId="745076B2" w14:textId="77777777" w:rsidR="00E458C7" w:rsidRPr="007A3F80" w:rsidRDefault="00E458C7">
      <w:pPr>
        <w:spacing w:after="0" w:line="240" w:lineRule="auto"/>
        <w:ind w:left="0" w:hanging="2"/>
        <w:rPr>
          <w:b/>
        </w:rPr>
      </w:pPr>
    </w:p>
    <w:p w14:paraId="4DE687DE" w14:textId="77777777" w:rsidR="00E458C7" w:rsidRPr="007A3F80" w:rsidRDefault="009273E2">
      <w:pPr>
        <w:spacing w:after="0" w:line="240" w:lineRule="auto"/>
        <w:ind w:left="0" w:hanging="2"/>
        <w:rPr>
          <w:b/>
        </w:rPr>
      </w:pPr>
      <w:r w:rsidRPr="007A3F80">
        <w:rPr>
          <w:b/>
        </w:rPr>
        <w:t xml:space="preserve">2. DATOS ACADÉMICOS/ titulación y formación </w:t>
      </w:r>
    </w:p>
    <w:p w14:paraId="1FF73D92" w14:textId="77777777" w:rsidR="00E458C7" w:rsidRPr="007A3F80" w:rsidRDefault="00E458C7">
      <w:pPr>
        <w:spacing w:after="0" w:line="240" w:lineRule="auto"/>
        <w:ind w:left="0" w:hanging="2"/>
        <w:rPr>
          <w:b/>
        </w:rPr>
      </w:pPr>
    </w:p>
    <w:tbl>
      <w:tblPr>
        <w:tblStyle w:val="8"/>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0"/>
        <w:gridCol w:w="2126"/>
        <w:gridCol w:w="4133"/>
      </w:tblGrid>
      <w:tr w:rsidR="009C2B95" w:rsidRPr="007A3F80" w14:paraId="3F7F43B7" w14:textId="77777777" w:rsidTr="009C2B95">
        <w:trPr>
          <w:trHeight w:val="170"/>
        </w:trPr>
        <w:tc>
          <w:tcPr>
            <w:tcW w:w="8789" w:type="dxa"/>
            <w:gridSpan w:val="3"/>
            <w:shd w:val="clear" w:color="auto" w:fill="D9D9D9" w:themeFill="background1" w:themeFillShade="D9"/>
          </w:tcPr>
          <w:p w14:paraId="6B01CF6C" w14:textId="77777777" w:rsidR="009C2B95" w:rsidRPr="007A3F80" w:rsidRDefault="009C2B95">
            <w:pPr>
              <w:spacing w:after="0" w:line="240" w:lineRule="auto"/>
              <w:ind w:left="0" w:hanging="2"/>
              <w:rPr>
                <w:b/>
              </w:rPr>
            </w:pPr>
            <w:r w:rsidRPr="007A3F80">
              <w:rPr>
                <w:b/>
              </w:rPr>
              <w:t>Titulación Universitaria Superior o Grado Universitario equivalente:</w:t>
            </w:r>
          </w:p>
        </w:tc>
      </w:tr>
      <w:tr w:rsidR="009C2B95" w:rsidRPr="007A3F80" w14:paraId="23A21F0D" w14:textId="77777777" w:rsidTr="009C2B95">
        <w:trPr>
          <w:trHeight w:val="170"/>
        </w:trPr>
        <w:tc>
          <w:tcPr>
            <w:tcW w:w="2530" w:type="dxa"/>
          </w:tcPr>
          <w:p w14:paraId="1055A976" w14:textId="77777777" w:rsidR="009C2B95" w:rsidRPr="007A3F80" w:rsidRDefault="009C2B95" w:rsidP="009C2B95">
            <w:pPr>
              <w:spacing w:after="0" w:line="240" w:lineRule="auto"/>
              <w:ind w:left="0" w:hanging="2"/>
              <w:rPr>
                <w:b/>
              </w:rPr>
            </w:pPr>
            <w:r w:rsidRPr="007A3F80">
              <w:rPr>
                <w:b/>
              </w:rPr>
              <w:t>Titulo</w:t>
            </w:r>
          </w:p>
        </w:tc>
        <w:tc>
          <w:tcPr>
            <w:tcW w:w="2126" w:type="dxa"/>
          </w:tcPr>
          <w:p w14:paraId="4152CF83" w14:textId="77777777" w:rsidR="009C2B95" w:rsidRPr="007A3F80" w:rsidRDefault="009C2B95" w:rsidP="009C2B95">
            <w:pPr>
              <w:spacing w:after="0" w:line="240" w:lineRule="auto"/>
              <w:ind w:left="0" w:hanging="2"/>
              <w:rPr>
                <w:b/>
              </w:rPr>
            </w:pPr>
            <w:r w:rsidRPr="007A3F80">
              <w:rPr>
                <w:b/>
              </w:rPr>
              <w:t>Universidad</w:t>
            </w:r>
          </w:p>
        </w:tc>
        <w:tc>
          <w:tcPr>
            <w:tcW w:w="4133" w:type="dxa"/>
          </w:tcPr>
          <w:p w14:paraId="20EF9E8C" w14:textId="77777777" w:rsidR="009C2B95" w:rsidRPr="007A3F80" w:rsidRDefault="009C2B95" w:rsidP="009C2B95">
            <w:pPr>
              <w:spacing w:after="0" w:line="240" w:lineRule="auto"/>
              <w:ind w:left="0" w:hanging="2"/>
              <w:rPr>
                <w:b/>
              </w:rPr>
            </w:pPr>
            <w:r w:rsidRPr="007A3F80">
              <w:rPr>
                <w:b/>
              </w:rPr>
              <w:t>Fecha expedición</w:t>
            </w:r>
          </w:p>
        </w:tc>
      </w:tr>
      <w:tr w:rsidR="009C2B95" w:rsidRPr="007A3F80" w14:paraId="676DD0BF" w14:textId="77777777" w:rsidTr="009C2B95">
        <w:trPr>
          <w:trHeight w:val="170"/>
        </w:trPr>
        <w:tc>
          <w:tcPr>
            <w:tcW w:w="2530" w:type="dxa"/>
          </w:tcPr>
          <w:p w14:paraId="1D8E066C" w14:textId="77777777" w:rsidR="009C2B95" w:rsidRPr="007A3F80" w:rsidRDefault="009C2B95" w:rsidP="009C2B95">
            <w:pPr>
              <w:spacing w:after="0" w:line="240" w:lineRule="auto"/>
              <w:ind w:left="0" w:hanging="2"/>
              <w:rPr>
                <w:b/>
              </w:rPr>
            </w:pPr>
          </w:p>
        </w:tc>
        <w:tc>
          <w:tcPr>
            <w:tcW w:w="2126" w:type="dxa"/>
          </w:tcPr>
          <w:p w14:paraId="6C9928C2" w14:textId="77777777" w:rsidR="009C2B95" w:rsidRPr="007A3F80" w:rsidRDefault="009C2B95" w:rsidP="009C2B95">
            <w:pPr>
              <w:spacing w:after="0" w:line="240" w:lineRule="auto"/>
              <w:ind w:left="0" w:hanging="2"/>
              <w:rPr>
                <w:b/>
              </w:rPr>
            </w:pPr>
          </w:p>
        </w:tc>
        <w:tc>
          <w:tcPr>
            <w:tcW w:w="4133" w:type="dxa"/>
          </w:tcPr>
          <w:p w14:paraId="4ABD9E46" w14:textId="77777777" w:rsidR="009C2B95" w:rsidRPr="007A3F80" w:rsidRDefault="009C2B95" w:rsidP="009C2B95">
            <w:pPr>
              <w:spacing w:after="0" w:line="240" w:lineRule="auto"/>
              <w:ind w:left="0" w:hanging="2"/>
              <w:rPr>
                <w:b/>
              </w:rPr>
            </w:pPr>
          </w:p>
        </w:tc>
      </w:tr>
      <w:tr w:rsidR="009C2B95" w:rsidRPr="007A3F80" w14:paraId="369032D7" w14:textId="77777777" w:rsidTr="009C2B95">
        <w:trPr>
          <w:trHeight w:val="170"/>
        </w:trPr>
        <w:tc>
          <w:tcPr>
            <w:tcW w:w="2530" w:type="dxa"/>
          </w:tcPr>
          <w:p w14:paraId="7AEE301C" w14:textId="77777777" w:rsidR="009C2B95" w:rsidRPr="007A3F80" w:rsidRDefault="009C2B95" w:rsidP="009C2B95">
            <w:pPr>
              <w:spacing w:after="0" w:line="240" w:lineRule="auto"/>
              <w:ind w:left="0" w:hanging="2"/>
              <w:rPr>
                <w:b/>
              </w:rPr>
            </w:pPr>
          </w:p>
        </w:tc>
        <w:tc>
          <w:tcPr>
            <w:tcW w:w="2126" w:type="dxa"/>
          </w:tcPr>
          <w:p w14:paraId="1EB8A4A0" w14:textId="77777777" w:rsidR="009C2B95" w:rsidRPr="007A3F80" w:rsidRDefault="009C2B95" w:rsidP="009C2B95">
            <w:pPr>
              <w:spacing w:after="0" w:line="240" w:lineRule="auto"/>
              <w:ind w:left="0" w:hanging="2"/>
              <w:rPr>
                <w:b/>
              </w:rPr>
            </w:pPr>
          </w:p>
        </w:tc>
        <w:tc>
          <w:tcPr>
            <w:tcW w:w="4133" w:type="dxa"/>
          </w:tcPr>
          <w:p w14:paraId="2C904ABE" w14:textId="77777777" w:rsidR="009C2B95" w:rsidRPr="007A3F80" w:rsidRDefault="009C2B95" w:rsidP="009C2B95">
            <w:pPr>
              <w:spacing w:after="0" w:line="240" w:lineRule="auto"/>
              <w:ind w:left="0" w:hanging="2"/>
              <w:rPr>
                <w:b/>
              </w:rPr>
            </w:pPr>
          </w:p>
        </w:tc>
      </w:tr>
    </w:tbl>
    <w:p w14:paraId="54FB3773" w14:textId="77777777" w:rsidR="00E458C7" w:rsidRPr="007A3F80" w:rsidRDefault="00E458C7">
      <w:pPr>
        <w:spacing w:after="0" w:line="240" w:lineRule="auto"/>
        <w:ind w:left="0" w:hanging="2"/>
        <w:rPr>
          <w:b/>
        </w:rPr>
      </w:pPr>
    </w:p>
    <w:tbl>
      <w:tblPr>
        <w:tblStyle w:val="8"/>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0"/>
        <w:gridCol w:w="2126"/>
        <w:gridCol w:w="4133"/>
      </w:tblGrid>
      <w:tr w:rsidR="009C2B95" w:rsidRPr="007A3F80" w14:paraId="25657672" w14:textId="77777777" w:rsidTr="00585B80">
        <w:trPr>
          <w:trHeight w:val="170"/>
        </w:trPr>
        <w:tc>
          <w:tcPr>
            <w:tcW w:w="8789" w:type="dxa"/>
            <w:gridSpan w:val="3"/>
            <w:shd w:val="clear" w:color="auto" w:fill="D9D9D9" w:themeFill="background1" w:themeFillShade="D9"/>
          </w:tcPr>
          <w:p w14:paraId="448B0C58" w14:textId="77777777" w:rsidR="009C2B95" w:rsidRPr="007A3F80" w:rsidRDefault="009C2B95" w:rsidP="00585B80">
            <w:pPr>
              <w:spacing w:after="0" w:line="240" w:lineRule="auto"/>
              <w:ind w:left="0" w:hanging="2"/>
              <w:rPr>
                <w:b/>
              </w:rPr>
            </w:pPr>
            <w:r w:rsidRPr="007A3F80">
              <w:rPr>
                <w:b/>
              </w:rPr>
              <w:t>Máster:</w:t>
            </w:r>
          </w:p>
        </w:tc>
      </w:tr>
      <w:tr w:rsidR="009C2B95" w:rsidRPr="007A3F80" w14:paraId="3CED799D" w14:textId="77777777" w:rsidTr="00585B80">
        <w:trPr>
          <w:trHeight w:val="170"/>
        </w:trPr>
        <w:tc>
          <w:tcPr>
            <w:tcW w:w="2530" w:type="dxa"/>
          </w:tcPr>
          <w:p w14:paraId="407DAB29" w14:textId="77777777" w:rsidR="009C2B95" w:rsidRPr="007A3F80" w:rsidRDefault="009C2B95" w:rsidP="00585B80">
            <w:pPr>
              <w:spacing w:after="0" w:line="240" w:lineRule="auto"/>
              <w:ind w:left="0" w:hanging="2"/>
              <w:rPr>
                <w:b/>
              </w:rPr>
            </w:pPr>
            <w:r w:rsidRPr="007A3F80">
              <w:rPr>
                <w:b/>
              </w:rPr>
              <w:t>Titulo</w:t>
            </w:r>
          </w:p>
        </w:tc>
        <w:tc>
          <w:tcPr>
            <w:tcW w:w="2126" w:type="dxa"/>
          </w:tcPr>
          <w:p w14:paraId="301C2321" w14:textId="77777777" w:rsidR="009C2B95" w:rsidRPr="007A3F80" w:rsidRDefault="009C2B95" w:rsidP="00585B80">
            <w:pPr>
              <w:spacing w:after="0" w:line="240" w:lineRule="auto"/>
              <w:ind w:left="0" w:hanging="2"/>
              <w:rPr>
                <w:b/>
              </w:rPr>
            </w:pPr>
            <w:r w:rsidRPr="007A3F80">
              <w:rPr>
                <w:b/>
              </w:rPr>
              <w:t>Universidad</w:t>
            </w:r>
          </w:p>
        </w:tc>
        <w:tc>
          <w:tcPr>
            <w:tcW w:w="4133" w:type="dxa"/>
          </w:tcPr>
          <w:p w14:paraId="427C7DA8" w14:textId="77777777" w:rsidR="009C2B95" w:rsidRPr="007A3F80" w:rsidRDefault="009C2B95" w:rsidP="00585B80">
            <w:pPr>
              <w:spacing w:after="0" w:line="240" w:lineRule="auto"/>
              <w:ind w:left="0" w:hanging="2"/>
              <w:rPr>
                <w:b/>
              </w:rPr>
            </w:pPr>
            <w:r w:rsidRPr="007A3F80">
              <w:rPr>
                <w:b/>
              </w:rPr>
              <w:t>Fecha expedición</w:t>
            </w:r>
          </w:p>
        </w:tc>
      </w:tr>
      <w:tr w:rsidR="009C2B95" w:rsidRPr="007A3F80" w14:paraId="173F9A99" w14:textId="77777777" w:rsidTr="00585B80">
        <w:trPr>
          <w:trHeight w:val="170"/>
        </w:trPr>
        <w:tc>
          <w:tcPr>
            <w:tcW w:w="2530" w:type="dxa"/>
          </w:tcPr>
          <w:p w14:paraId="7D5F3EDE" w14:textId="77777777" w:rsidR="009C2B95" w:rsidRPr="007A3F80" w:rsidRDefault="009C2B95" w:rsidP="00585B80">
            <w:pPr>
              <w:spacing w:after="0" w:line="240" w:lineRule="auto"/>
              <w:ind w:left="0" w:hanging="2"/>
              <w:rPr>
                <w:b/>
              </w:rPr>
            </w:pPr>
          </w:p>
        </w:tc>
        <w:tc>
          <w:tcPr>
            <w:tcW w:w="2126" w:type="dxa"/>
          </w:tcPr>
          <w:p w14:paraId="49FBCBC0" w14:textId="77777777" w:rsidR="009C2B95" w:rsidRPr="007A3F80" w:rsidRDefault="009C2B95" w:rsidP="00585B80">
            <w:pPr>
              <w:spacing w:after="0" w:line="240" w:lineRule="auto"/>
              <w:ind w:left="0" w:hanging="2"/>
              <w:rPr>
                <w:b/>
              </w:rPr>
            </w:pPr>
          </w:p>
        </w:tc>
        <w:tc>
          <w:tcPr>
            <w:tcW w:w="4133" w:type="dxa"/>
          </w:tcPr>
          <w:p w14:paraId="5BC45D64" w14:textId="77777777" w:rsidR="009C2B95" w:rsidRPr="007A3F80" w:rsidRDefault="009C2B95" w:rsidP="00585B80">
            <w:pPr>
              <w:spacing w:after="0" w:line="240" w:lineRule="auto"/>
              <w:ind w:left="0" w:hanging="2"/>
              <w:rPr>
                <w:b/>
              </w:rPr>
            </w:pPr>
          </w:p>
        </w:tc>
      </w:tr>
      <w:tr w:rsidR="009C2B95" w:rsidRPr="007A3F80" w14:paraId="22DC3C4C" w14:textId="77777777" w:rsidTr="00585B80">
        <w:trPr>
          <w:trHeight w:val="170"/>
        </w:trPr>
        <w:tc>
          <w:tcPr>
            <w:tcW w:w="2530" w:type="dxa"/>
          </w:tcPr>
          <w:p w14:paraId="7E1AAE2E" w14:textId="77777777" w:rsidR="009C2B95" w:rsidRPr="007A3F80" w:rsidRDefault="009C2B95" w:rsidP="00585B80">
            <w:pPr>
              <w:spacing w:after="0" w:line="240" w:lineRule="auto"/>
              <w:ind w:left="0" w:hanging="2"/>
              <w:rPr>
                <w:b/>
              </w:rPr>
            </w:pPr>
          </w:p>
        </w:tc>
        <w:tc>
          <w:tcPr>
            <w:tcW w:w="2126" w:type="dxa"/>
          </w:tcPr>
          <w:p w14:paraId="6099094E" w14:textId="77777777" w:rsidR="009C2B95" w:rsidRPr="007A3F80" w:rsidRDefault="009C2B95" w:rsidP="00585B80">
            <w:pPr>
              <w:spacing w:after="0" w:line="240" w:lineRule="auto"/>
              <w:ind w:left="0" w:hanging="2"/>
              <w:rPr>
                <w:b/>
              </w:rPr>
            </w:pPr>
          </w:p>
        </w:tc>
        <w:tc>
          <w:tcPr>
            <w:tcW w:w="4133" w:type="dxa"/>
          </w:tcPr>
          <w:p w14:paraId="6A06D312" w14:textId="77777777" w:rsidR="009C2B95" w:rsidRPr="007A3F80" w:rsidRDefault="009C2B95" w:rsidP="00585B80">
            <w:pPr>
              <w:spacing w:after="0" w:line="240" w:lineRule="auto"/>
              <w:ind w:left="0" w:hanging="2"/>
              <w:rPr>
                <w:b/>
              </w:rPr>
            </w:pPr>
          </w:p>
        </w:tc>
      </w:tr>
    </w:tbl>
    <w:p w14:paraId="7601F284" w14:textId="77777777" w:rsidR="009C2B95" w:rsidRPr="007A3F80" w:rsidRDefault="009C2B95">
      <w:pPr>
        <w:spacing w:after="0" w:line="240" w:lineRule="auto"/>
        <w:ind w:left="0" w:hanging="2"/>
        <w:rPr>
          <w:b/>
        </w:rPr>
      </w:pPr>
    </w:p>
    <w:p w14:paraId="43C1BA06" w14:textId="77777777" w:rsidR="00E458C7" w:rsidRPr="007A3F80" w:rsidRDefault="00E458C7">
      <w:pPr>
        <w:spacing w:after="0" w:line="240" w:lineRule="auto"/>
        <w:ind w:left="0" w:hanging="2"/>
        <w:rPr>
          <w:b/>
        </w:rPr>
      </w:pPr>
    </w:p>
    <w:p w14:paraId="7A0A4C9F" w14:textId="77777777" w:rsidR="00E458C7" w:rsidRPr="007A3F80" w:rsidRDefault="00E458C7">
      <w:pPr>
        <w:spacing w:after="0" w:line="240" w:lineRule="auto"/>
        <w:ind w:left="0" w:hanging="2"/>
        <w:rPr>
          <w:b/>
        </w:rPr>
      </w:pPr>
    </w:p>
    <w:p w14:paraId="782A64CC" w14:textId="77777777" w:rsidR="00E458C7" w:rsidRPr="007A3F80" w:rsidRDefault="00E458C7">
      <w:pPr>
        <w:spacing w:after="0" w:line="240" w:lineRule="auto"/>
        <w:ind w:left="0" w:hanging="2"/>
        <w:rPr>
          <w:b/>
        </w:rPr>
      </w:pPr>
    </w:p>
    <w:p w14:paraId="0D69DBD3" w14:textId="77777777" w:rsidR="00E458C7" w:rsidRPr="007A3F80" w:rsidRDefault="00E458C7">
      <w:pPr>
        <w:spacing w:after="0" w:line="240" w:lineRule="auto"/>
        <w:ind w:left="0" w:hanging="2"/>
        <w:rPr>
          <w:b/>
        </w:rPr>
      </w:pPr>
    </w:p>
    <w:p w14:paraId="3122EEEB" w14:textId="77777777" w:rsidR="00E458C7" w:rsidRPr="007A3F80" w:rsidRDefault="009273E2">
      <w:pPr>
        <w:spacing w:after="0" w:line="240" w:lineRule="auto"/>
        <w:ind w:left="0" w:hanging="2"/>
        <w:rPr>
          <w:b/>
        </w:rPr>
      </w:pPr>
      <w:r w:rsidRPr="007A3F80">
        <w:rPr>
          <w:b/>
        </w:rPr>
        <w:lastRenderedPageBreak/>
        <w:t xml:space="preserve"> 3.- IDIOMAS:</w:t>
      </w:r>
    </w:p>
    <w:p w14:paraId="243468DE" w14:textId="77777777" w:rsidR="00E458C7" w:rsidRPr="007A3F80" w:rsidRDefault="009273E2">
      <w:pPr>
        <w:spacing w:after="0" w:line="240" w:lineRule="auto"/>
        <w:ind w:left="0" w:hanging="2"/>
        <w:rPr>
          <w:b/>
        </w:rPr>
      </w:pPr>
      <w:r w:rsidRPr="007A3F80">
        <w:rPr>
          <w:b/>
        </w:rPr>
        <w:t>Requisito mínimo: inglés.</w:t>
      </w:r>
    </w:p>
    <w:tbl>
      <w:tblPr>
        <w:tblStyle w:val="6"/>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134"/>
        <w:gridCol w:w="2126"/>
        <w:gridCol w:w="2127"/>
        <w:gridCol w:w="1836"/>
      </w:tblGrid>
      <w:tr w:rsidR="00E458C7" w:rsidRPr="007A3F80" w14:paraId="0F26CD60" w14:textId="77777777">
        <w:trPr>
          <w:trHeight w:val="170"/>
        </w:trPr>
        <w:tc>
          <w:tcPr>
            <w:tcW w:w="1271" w:type="dxa"/>
            <w:shd w:val="clear" w:color="auto" w:fill="D9D9D9"/>
          </w:tcPr>
          <w:p w14:paraId="09A7C8AB" w14:textId="77777777" w:rsidR="00E458C7" w:rsidRPr="007A3F80" w:rsidRDefault="009273E2">
            <w:pPr>
              <w:spacing w:after="0" w:line="240" w:lineRule="auto"/>
              <w:ind w:left="0" w:hanging="2"/>
              <w:rPr>
                <w:b/>
              </w:rPr>
            </w:pPr>
            <w:bookmarkStart w:id="20" w:name="_heading=h.3as4poj" w:colFirst="0" w:colLast="0"/>
            <w:bookmarkEnd w:id="20"/>
            <w:r w:rsidRPr="007A3F80">
              <w:rPr>
                <w:b/>
              </w:rPr>
              <w:t>Idioma</w:t>
            </w:r>
          </w:p>
        </w:tc>
        <w:tc>
          <w:tcPr>
            <w:tcW w:w="1134" w:type="dxa"/>
            <w:shd w:val="clear" w:color="auto" w:fill="D9D9D9"/>
          </w:tcPr>
          <w:p w14:paraId="04CA0E8F" w14:textId="77777777" w:rsidR="00E458C7" w:rsidRPr="007A3F80" w:rsidRDefault="009273E2">
            <w:pPr>
              <w:spacing w:after="0" w:line="240" w:lineRule="auto"/>
              <w:ind w:left="0" w:hanging="2"/>
              <w:rPr>
                <w:b/>
              </w:rPr>
            </w:pPr>
            <w:r w:rsidRPr="007A3F80">
              <w:rPr>
                <w:b/>
              </w:rPr>
              <w:t>Nivel</w:t>
            </w:r>
          </w:p>
        </w:tc>
        <w:tc>
          <w:tcPr>
            <w:tcW w:w="2126" w:type="dxa"/>
            <w:shd w:val="clear" w:color="auto" w:fill="D9D9D9"/>
          </w:tcPr>
          <w:p w14:paraId="569D2D89" w14:textId="77777777" w:rsidR="00E458C7" w:rsidRPr="007A3F80" w:rsidRDefault="009273E2">
            <w:pPr>
              <w:spacing w:after="0" w:line="240" w:lineRule="auto"/>
              <w:ind w:left="0" w:hanging="2"/>
              <w:rPr>
                <w:b/>
              </w:rPr>
            </w:pPr>
            <w:r w:rsidRPr="007A3F80">
              <w:rPr>
                <w:b/>
              </w:rPr>
              <w:t>Titulo/certificación</w:t>
            </w:r>
          </w:p>
          <w:p w14:paraId="66E8B357" w14:textId="77777777" w:rsidR="00E458C7" w:rsidRPr="007A3F80" w:rsidRDefault="009273E2">
            <w:pPr>
              <w:spacing w:after="0" w:line="240" w:lineRule="auto"/>
              <w:ind w:left="0" w:hanging="2"/>
              <w:rPr>
                <w:b/>
              </w:rPr>
            </w:pPr>
            <w:r w:rsidRPr="007A3F80">
              <w:rPr>
                <w:b/>
              </w:rPr>
              <w:t xml:space="preserve">*Si/no </w:t>
            </w:r>
          </w:p>
          <w:p w14:paraId="0834F0E4" w14:textId="77777777" w:rsidR="00E458C7" w:rsidRPr="007A3F80" w:rsidRDefault="00E458C7">
            <w:pPr>
              <w:spacing w:after="0" w:line="240" w:lineRule="auto"/>
              <w:ind w:left="0" w:hanging="2"/>
              <w:rPr>
                <w:b/>
              </w:rPr>
            </w:pPr>
          </w:p>
        </w:tc>
        <w:tc>
          <w:tcPr>
            <w:tcW w:w="2127" w:type="dxa"/>
            <w:shd w:val="clear" w:color="auto" w:fill="D9D9D9"/>
          </w:tcPr>
          <w:p w14:paraId="720A1DF6" w14:textId="77777777" w:rsidR="00E458C7" w:rsidRPr="007A3F80" w:rsidRDefault="009273E2">
            <w:pPr>
              <w:spacing w:after="0" w:line="240" w:lineRule="auto"/>
              <w:ind w:left="0" w:hanging="2"/>
              <w:rPr>
                <w:b/>
              </w:rPr>
            </w:pPr>
            <w:r w:rsidRPr="007A3F80">
              <w:rPr>
                <w:b/>
              </w:rPr>
              <w:t>Fecha de expedición del título</w:t>
            </w:r>
          </w:p>
        </w:tc>
        <w:tc>
          <w:tcPr>
            <w:tcW w:w="1836" w:type="dxa"/>
            <w:shd w:val="clear" w:color="auto" w:fill="D9D9D9"/>
          </w:tcPr>
          <w:p w14:paraId="092C5CFB" w14:textId="77777777" w:rsidR="00E458C7" w:rsidRPr="007A3F80" w:rsidRDefault="009273E2">
            <w:pPr>
              <w:spacing w:after="0" w:line="240" w:lineRule="auto"/>
              <w:ind w:left="0" w:hanging="2"/>
              <w:rPr>
                <w:b/>
              </w:rPr>
            </w:pPr>
            <w:r w:rsidRPr="007A3F80">
              <w:rPr>
                <w:b/>
              </w:rPr>
              <w:t xml:space="preserve">Solicita prueba de nivel </w:t>
            </w:r>
          </w:p>
          <w:p w14:paraId="05F7D158" w14:textId="77777777" w:rsidR="00E458C7" w:rsidRPr="007A3F80" w:rsidRDefault="009273E2">
            <w:pPr>
              <w:spacing w:after="0" w:line="240" w:lineRule="auto"/>
              <w:ind w:left="0" w:hanging="2"/>
              <w:rPr>
                <w:b/>
              </w:rPr>
            </w:pPr>
            <w:r w:rsidRPr="007A3F80">
              <w:rPr>
                <w:b/>
              </w:rPr>
              <w:t xml:space="preserve">*Si/no </w:t>
            </w:r>
          </w:p>
        </w:tc>
      </w:tr>
      <w:tr w:rsidR="00E458C7" w:rsidRPr="007A3F80" w14:paraId="0B27A6F1" w14:textId="77777777">
        <w:trPr>
          <w:trHeight w:val="170"/>
        </w:trPr>
        <w:tc>
          <w:tcPr>
            <w:tcW w:w="1271" w:type="dxa"/>
          </w:tcPr>
          <w:p w14:paraId="5EA19C63" w14:textId="77777777" w:rsidR="00E458C7" w:rsidRPr="007A3F80" w:rsidRDefault="00E458C7">
            <w:pPr>
              <w:spacing w:after="0" w:line="240" w:lineRule="auto"/>
              <w:ind w:left="0" w:hanging="2"/>
              <w:rPr>
                <w:b/>
              </w:rPr>
            </w:pPr>
          </w:p>
        </w:tc>
        <w:tc>
          <w:tcPr>
            <w:tcW w:w="1134" w:type="dxa"/>
          </w:tcPr>
          <w:p w14:paraId="78F96ADC" w14:textId="77777777" w:rsidR="00E458C7" w:rsidRPr="007A3F80" w:rsidRDefault="00E458C7">
            <w:pPr>
              <w:spacing w:after="0" w:line="240" w:lineRule="auto"/>
              <w:ind w:left="0" w:hanging="2"/>
              <w:rPr>
                <w:b/>
              </w:rPr>
            </w:pPr>
          </w:p>
        </w:tc>
        <w:tc>
          <w:tcPr>
            <w:tcW w:w="2126" w:type="dxa"/>
          </w:tcPr>
          <w:p w14:paraId="13858584" w14:textId="77777777" w:rsidR="00E458C7" w:rsidRPr="007A3F80" w:rsidRDefault="00E458C7">
            <w:pPr>
              <w:spacing w:after="0" w:line="240" w:lineRule="auto"/>
              <w:ind w:left="0" w:hanging="2"/>
              <w:rPr>
                <w:b/>
              </w:rPr>
            </w:pPr>
          </w:p>
        </w:tc>
        <w:tc>
          <w:tcPr>
            <w:tcW w:w="2127" w:type="dxa"/>
          </w:tcPr>
          <w:p w14:paraId="045FDBB8" w14:textId="77777777" w:rsidR="00E458C7" w:rsidRPr="007A3F80" w:rsidRDefault="00E458C7">
            <w:pPr>
              <w:spacing w:after="0" w:line="240" w:lineRule="auto"/>
              <w:ind w:left="0" w:hanging="2"/>
              <w:rPr>
                <w:b/>
              </w:rPr>
            </w:pPr>
          </w:p>
        </w:tc>
        <w:tc>
          <w:tcPr>
            <w:tcW w:w="1836" w:type="dxa"/>
          </w:tcPr>
          <w:p w14:paraId="6C7CCF3F" w14:textId="77777777" w:rsidR="00E458C7" w:rsidRPr="007A3F80" w:rsidRDefault="00E458C7">
            <w:pPr>
              <w:spacing w:after="0" w:line="240" w:lineRule="auto"/>
              <w:ind w:left="0" w:hanging="2"/>
              <w:rPr>
                <w:b/>
              </w:rPr>
            </w:pPr>
          </w:p>
        </w:tc>
      </w:tr>
      <w:tr w:rsidR="00E458C7" w:rsidRPr="007A3F80" w14:paraId="19728745" w14:textId="77777777">
        <w:trPr>
          <w:trHeight w:val="170"/>
        </w:trPr>
        <w:tc>
          <w:tcPr>
            <w:tcW w:w="1271" w:type="dxa"/>
          </w:tcPr>
          <w:p w14:paraId="0B3C1331" w14:textId="77777777" w:rsidR="00E458C7" w:rsidRPr="007A3F80" w:rsidRDefault="00E458C7">
            <w:pPr>
              <w:spacing w:after="0" w:line="240" w:lineRule="auto"/>
              <w:ind w:left="0" w:hanging="2"/>
              <w:rPr>
                <w:b/>
              </w:rPr>
            </w:pPr>
          </w:p>
        </w:tc>
        <w:tc>
          <w:tcPr>
            <w:tcW w:w="1134" w:type="dxa"/>
          </w:tcPr>
          <w:p w14:paraId="1AB8F5A7" w14:textId="77777777" w:rsidR="00E458C7" w:rsidRPr="007A3F80" w:rsidRDefault="00E458C7">
            <w:pPr>
              <w:spacing w:after="0" w:line="240" w:lineRule="auto"/>
              <w:ind w:left="0" w:hanging="2"/>
              <w:rPr>
                <w:b/>
              </w:rPr>
            </w:pPr>
          </w:p>
        </w:tc>
        <w:tc>
          <w:tcPr>
            <w:tcW w:w="2126" w:type="dxa"/>
          </w:tcPr>
          <w:p w14:paraId="44B4B9A5" w14:textId="77777777" w:rsidR="00E458C7" w:rsidRPr="007A3F80" w:rsidRDefault="00E458C7">
            <w:pPr>
              <w:spacing w:after="0" w:line="240" w:lineRule="auto"/>
              <w:ind w:left="0" w:hanging="2"/>
              <w:rPr>
                <w:b/>
              </w:rPr>
            </w:pPr>
          </w:p>
        </w:tc>
        <w:tc>
          <w:tcPr>
            <w:tcW w:w="2127" w:type="dxa"/>
          </w:tcPr>
          <w:p w14:paraId="6442CEB3" w14:textId="77777777" w:rsidR="00E458C7" w:rsidRPr="007A3F80" w:rsidRDefault="00E458C7">
            <w:pPr>
              <w:spacing w:after="0" w:line="240" w:lineRule="auto"/>
              <w:ind w:left="0" w:hanging="2"/>
              <w:rPr>
                <w:b/>
              </w:rPr>
            </w:pPr>
          </w:p>
        </w:tc>
        <w:tc>
          <w:tcPr>
            <w:tcW w:w="1836" w:type="dxa"/>
          </w:tcPr>
          <w:p w14:paraId="7200881C" w14:textId="77777777" w:rsidR="00E458C7" w:rsidRPr="007A3F80" w:rsidRDefault="00E458C7">
            <w:pPr>
              <w:spacing w:after="0" w:line="240" w:lineRule="auto"/>
              <w:ind w:left="0" w:hanging="2"/>
              <w:rPr>
                <w:b/>
              </w:rPr>
            </w:pPr>
          </w:p>
        </w:tc>
      </w:tr>
      <w:tr w:rsidR="00E458C7" w:rsidRPr="007A3F80" w14:paraId="5FA6B43B" w14:textId="77777777">
        <w:trPr>
          <w:trHeight w:val="170"/>
        </w:trPr>
        <w:tc>
          <w:tcPr>
            <w:tcW w:w="1271" w:type="dxa"/>
          </w:tcPr>
          <w:p w14:paraId="59BC2786" w14:textId="77777777" w:rsidR="00E458C7" w:rsidRPr="007A3F80" w:rsidRDefault="00E458C7">
            <w:pPr>
              <w:spacing w:after="0" w:line="240" w:lineRule="auto"/>
              <w:ind w:left="0" w:hanging="2"/>
              <w:rPr>
                <w:b/>
              </w:rPr>
            </w:pPr>
          </w:p>
        </w:tc>
        <w:tc>
          <w:tcPr>
            <w:tcW w:w="1134" w:type="dxa"/>
          </w:tcPr>
          <w:p w14:paraId="22452822" w14:textId="77777777" w:rsidR="00E458C7" w:rsidRPr="007A3F80" w:rsidRDefault="00E458C7">
            <w:pPr>
              <w:spacing w:after="0" w:line="240" w:lineRule="auto"/>
              <w:ind w:left="0" w:hanging="2"/>
              <w:rPr>
                <w:b/>
              </w:rPr>
            </w:pPr>
          </w:p>
        </w:tc>
        <w:tc>
          <w:tcPr>
            <w:tcW w:w="2126" w:type="dxa"/>
          </w:tcPr>
          <w:p w14:paraId="52215BC5" w14:textId="77777777" w:rsidR="00E458C7" w:rsidRPr="007A3F80" w:rsidRDefault="00E458C7">
            <w:pPr>
              <w:spacing w:after="0" w:line="240" w:lineRule="auto"/>
              <w:ind w:left="0" w:hanging="2"/>
              <w:rPr>
                <w:b/>
              </w:rPr>
            </w:pPr>
          </w:p>
        </w:tc>
        <w:tc>
          <w:tcPr>
            <w:tcW w:w="2127" w:type="dxa"/>
          </w:tcPr>
          <w:p w14:paraId="64CA6FFA" w14:textId="77777777" w:rsidR="00E458C7" w:rsidRPr="007A3F80" w:rsidRDefault="00E458C7">
            <w:pPr>
              <w:spacing w:after="0" w:line="240" w:lineRule="auto"/>
              <w:ind w:left="0" w:hanging="2"/>
              <w:rPr>
                <w:b/>
              </w:rPr>
            </w:pPr>
          </w:p>
        </w:tc>
        <w:tc>
          <w:tcPr>
            <w:tcW w:w="1836" w:type="dxa"/>
          </w:tcPr>
          <w:p w14:paraId="4536BABD" w14:textId="77777777" w:rsidR="00E458C7" w:rsidRPr="007A3F80" w:rsidRDefault="00E458C7">
            <w:pPr>
              <w:spacing w:after="0" w:line="240" w:lineRule="auto"/>
              <w:ind w:left="0" w:hanging="2"/>
              <w:rPr>
                <w:b/>
              </w:rPr>
            </w:pPr>
          </w:p>
        </w:tc>
      </w:tr>
      <w:tr w:rsidR="00E458C7" w:rsidRPr="007A3F80" w14:paraId="1848CD96" w14:textId="77777777">
        <w:trPr>
          <w:trHeight w:val="170"/>
        </w:trPr>
        <w:tc>
          <w:tcPr>
            <w:tcW w:w="1271" w:type="dxa"/>
          </w:tcPr>
          <w:p w14:paraId="195D37E4" w14:textId="77777777" w:rsidR="00E458C7" w:rsidRPr="007A3F80" w:rsidRDefault="00E458C7">
            <w:pPr>
              <w:spacing w:after="0" w:line="240" w:lineRule="auto"/>
              <w:ind w:left="0" w:hanging="2"/>
              <w:rPr>
                <w:b/>
              </w:rPr>
            </w:pPr>
          </w:p>
        </w:tc>
        <w:tc>
          <w:tcPr>
            <w:tcW w:w="1134" w:type="dxa"/>
          </w:tcPr>
          <w:p w14:paraId="2835F45B" w14:textId="77777777" w:rsidR="00E458C7" w:rsidRPr="007A3F80" w:rsidRDefault="00E458C7">
            <w:pPr>
              <w:spacing w:after="0" w:line="240" w:lineRule="auto"/>
              <w:ind w:left="0" w:hanging="2"/>
              <w:rPr>
                <w:b/>
              </w:rPr>
            </w:pPr>
          </w:p>
        </w:tc>
        <w:tc>
          <w:tcPr>
            <w:tcW w:w="2126" w:type="dxa"/>
          </w:tcPr>
          <w:p w14:paraId="38EC0852" w14:textId="77777777" w:rsidR="00E458C7" w:rsidRPr="007A3F80" w:rsidRDefault="00E458C7">
            <w:pPr>
              <w:spacing w:after="0" w:line="240" w:lineRule="auto"/>
              <w:ind w:left="0" w:hanging="2"/>
              <w:rPr>
                <w:b/>
              </w:rPr>
            </w:pPr>
          </w:p>
        </w:tc>
        <w:tc>
          <w:tcPr>
            <w:tcW w:w="2127" w:type="dxa"/>
          </w:tcPr>
          <w:p w14:paraId="520813A5" w14:textId="77777777" w:rsidR="00E458C7" w:rsidRPr="007A3F80" w:rsidRDefault="00E458C7">
            <w:pPr>
              <w:spacing w:after="0" w:line="240" w:lineRule="auto"/>
              <w:ind w:left="0" w:hanging="2"/>
              <w:rPr>
                <w:b/>
              </w:rPr>
            </w:pPr>
          </w:p>
        </w:tc>
        <w:tc>
          <w:tcPr>
            <w:tcW w:w="1836" w:type="dxa"/>
          </w:tcPr>
          <w:p w14:paraId="1AE68353" w14:textId="77777777" w:rsidR="00E458C7" w:rsidRPr="007A3F80" w:rsidRDefault="00E458C7">
            <w:pPr>
              <w:spacing w:after="0" w:line="240" w:lineRule="auto"/>
              <w:ind w:left="0" w:hanging="2"/>
              <w:rPr>
                <w:b/>
              </w:rPr>
            </w:pPr>
          </w:p>
        </w:tc>
      </w:tr>
    </w:tbl>
    <w:p w14:paraId="3C03C371" w14:textId="77777777" w:rsidR="00E458C7" w:rsidRPr="007A3F80" w:rsidRDefault="00E458C7">
      <w:pPr>
        <w:spacing w:after="0" w:line="240" w:lineRule="auto"/>
        <w:ind w:left="0" w:hanging="2"/>
        <w:rPr>
          <w:b/>
        </w:rPr>
      </w:pPr>
    </w:p>
    <w:p w14:paraId="776D989E" w14:textId="77777777" w:rsidR="00E458C7" w:rsidRPr="007A3F80" w:rsidRDefault="009273E2">
      <w:pPr>
        <w:ind w:left="0" w:hanging="2"/>
        <w:jc w:val="both"/>
        <w:rPr>
          <w:color w:val="000000"/>
        </w:rPr>
      </w:pPr>
      <w:r w:rsidRPr="007A3F80">
        <w:rPr>
          <w:b/>
        </w:rPr>
        <w:t xml:space="preserve">4.- ACCESIBILIDAD: </w:t>
      </w:r>
      <w:r w:rsidRPr="007A3F80">
        <w:t xml:space="preserve">*…………. precisa adaptación del lugar de celebración de las pruebas </w:t>
      </w:r>
      <w:r w:rsidRPr="007A3F80">
        <w:rPr>
          <w:color w:val="000000"/>
        </w:rPr>
        <w:t>presenciales, así como del sistema de realización, por razones de limitaciones (auditivas, visuales, movilidad, etc., indicara lo que proceda,)</w:t>
      </w:r>
    </w:p>
    <w:p w14:paraId="4284EC0B" w14:textId="77777777" w:rsidR="00E458C7" w:rsidRPr="007A3F80" w:rsidRDefault="009273E2">
      <w:pPr>
        <w:ind w:left="0" w:hanging="2"/>
        <w:jc w:val="both"/>
        <w:rPr>
          <w:color w:val="000000"/>
        </w:rPr>
      </w:pPr>
      <w:r w:rsidRPr="007A3F80">
        <w:rPr>
          <w:color w:val="000000"/>
        </w:rPr>
        <w:t>………………………………………………………………………………………………………………………………………………</w:t>
      </w:r>
    </w:p>
    <w:p w14:paraId="00604B93" w14:textId="77777777" w:rsidR="00E458C7" w:rsidRPr="007A3F80" w:rsidRDefault="009273E2">
      <w:pPr>
        <w:ind w:left="0" w:hanging="2"/>
        <w:jc w:val="both"/>
        <w:rPr>
          <w:color w:val="000000"/>
        </w:rPr>
      </w:pPr>
      <w:r w:rsidRPr="007A3F80">
        <w:rPr>
          <w:color w:val="000000"/>
        </w:rPr>
        <w:t>Esta opción está condicionada a aportar adjunto, certificado médico acreditativo de la limitación y/o resolución administrativa acreditativa de poseer un grado de discapacidad igual o superior al 33%.</w:t>
      </w:r>
    </w:p>
    <w:p w14:paraId="093FF742" w14:textId="77777777" w:rsidR="00E458C7" w:rsidRPr="007A3F80" w:rsidRDefault="009273E2">
      <w:pPr>
        <w:ind w:left="0" w:hanging="2"/>
        <w:jc w:val="both"/>
        <w:rPr>
          <w:i/>
          <w:color w:val="000000"/>
        </w:rPr>
      </w:pPr>
      <w:r w:rsidRPr="007A3F80">
        <w:rPr>
          <w:i/>
          <w:color w:val="000000"/>
        </w:rPr>
        <w:t>*(Indicar SI o No)</w:t>
      </w:r>
    </w:p>
    <w:p w14:paraId="75FD62EF" w14:textId="77777777" w:rsidR="00E458C7" w:rsidRPr="007A3F80" w:rsidRDefault="009273E2">
      <w:pPr>
        <w:spacing w:after="0" w:line="240" w:lineRule="auto"/>
        <w:ind w:left="0" w:hanging="2"/>
        <w:jc w:val="both"/>
        <w:rPr>
          <w:b/>
        </w:rPr>
      </w:pPr>
      <w:r w:rsidRPr="007A3F80">
        <w:rPr>
          <w:b/>
        </w:rPr>
        <w:t>5.- DECLARACIÓN JURADA. La persona solicitante otorga declaración jurada de los siguientes extremos:</w:t>
      </w:r>
    </w:p>
    <w:p w14:paraId="14C96FBE" w14:textId="77777777" w:rsidR="00E458C7" w:rsidRPr="007A3F80" w:rsidRDefault="009273E2">
      <w:pPr>
        <w:spacing w:after="0" w:line="240" w:lineRule="auto"/>
        <w:ind w:left="0" w:hanging="2"/>
      </w:pPr>
      <w:r w:rsidRPr="007A3F80">
        <w:t>1º.- Ser cierto todos los datos consignados en la presente solicitud</w:t>
      </w:r>
    </w:p>
    <w:p w14:paraId="0ED07935" w14:textId="77777777" w:rsidR="00E458C7" w:rsidRPr="007A3F80" w:rsidRDefault="009273E2">
      <w:pPr>
        <w:spacing w:after="0" w:line="240" w:lineRule="auto"/>
        <w:ind w:left="0" w:hanging="2"/>
      </w:pPr>
      <w:r w:rsidRPr="007A3F80">
        <w:t>2º.-</w:t>
      </w:r>
      <w:r w:rsidRPr="007A3F80">
        <w:rPr>
          <w:b/>
        </w:rPr>
        <w:t xml:space="preserve"> </w:t>
      </w:r>
      <w:r w:rsidRPr="007A3F80">
        <w:t xml:space="preserve">No estar incurso en causa de incompatibilidad </w:t>
      </w:r>
    </w:p>
    <w:p w14:paraId="6EC6AE08" w14:textId="77777777" w:rsidR="00E458C7" w:rsidRPr="007A3F80" w:rsidRDefault="009273E2">
      <w:pPr>
        <w:spacing w:after="0" w:line="240" w:lineRule="auto"/>
        <w:ind w:left="0" w:hanging="2"/>
      </w:pPr>
      <w:r w:rsidRPr="007A3F80">
        <w:t>3º.- No estar inhabilitado ni apartado del servicio en el sector público,</w:t>
      </w:r>
    </w:p>
    <w:p w14:paraId="570F698F" w14:textId="77777777" w:rsidR="00E458C7" w:rsidRPr="007A3F80" w:rsidRDefault="009273E2">
      <w:pPr>
        <w:spacing w:after="0" w:line="240" w:lineRule="auto"/>
        <w:ind w:left="0" w:hanging="2"/>
      </w:pPr>
      <w:r w:rsidRPr="007A3F80">
        <w:t>4º. Posee la capacidad funcional para el desempeño de las tareas del puesto convocado.</w:t>
      </w:r>
    </w:p>
    <w:p w14:paraId="05516826" w14:textId="77777777" w:rsidR="00E458C7" w:rsidRPr="007A3F80" w:rsidRDefault="009273E2">
      <w:pPr>
        <w:spacing w:after="0" w:line="240" w:lineRule="auto"/>
        <w:ind w:left="0" w:hanging="2"/>
      </w:pPr>
      <w:r w:rsidRPr="007A3F80">
        <w:t>5º.- Posee dominio de la lengua española para el desempeño del puesto convocado.</w:t>
      </w:r>
    </w:p>
    <w:p w14:paraId="1F151B13" w14:textId="77777777" w:rsidR="00E458C7" w:rsidRPr="007A3F80" w:rsidRDefault="009273E2">
      <w:pPr>
        <w:shd w:val="clear" w:color="auto" w:fill="FFFFFF"/>
        <w:ind w:left="0" w:hanging="2"/>
        <w:jc w:val="both"/>
      </w:pPr>
      <w:r w:rsidRPr="007A3F80">
        <w:t>6º.- Adjunta a la presente solicitud la documentación necesaria para la acreditación de los requisitos mínimos y de los méritos del citado proceso selectivo.</w:t>
      </w:r>
    </w:p>
    <w:p w14:paraId="07BC7442" w14:textId="77777777" w:rsidR="00E458C7" w:rsidRPr="007A3F80" w:rsidRDefault="00E458C7">
      <w:pPr>
        <w:spacing w:after="0" w:line="240" w:lineRule="auto"/>
        <w:ind w:left="0" w:hanging="2"/>
      </w:pPr>
    </w:p>
    <w:p w14:paraId="63C4BEF9" w14:textId="77777777" w:rsidR="00E458C7" w:rsidRPr="007A3F80" w:rsidRDefault="009273E2">
      <w:pPr>
        <w:ind w:left="0" w:hanging="2"/>
        <w:jc w:val="both"/>
        <w:rPr>
          <w:b/>
        </w:rPr>
      </w:pPr>
      <w:r w:rsidRPr="007A3F80">
        <w:rPr>
          <w:b/>
        </w:rPr>
        <w:t xml:space="preserve">6.-  Queda informado/a de que: </w:t>
      </w:r>
      <w:r w:rsidRPr="007A3F80">
        <w:t>Durante la realización de pruebas, comunicaciones etc., del proceso selectivo, está prohibido la grabación y captación de imagen y/o sonido por parte de los aspirantes, y el uso del teléfono móvil o de cualquier otro dispositivo que permita la grabación, reproducción, transmisión o recepción de datos, imágenes o sonidos, que deberán estar apagados antes del comienzo de la prueba. El incumplimiento de esta prohibición por parte del aspirante, llevará consigo la pérdida de su derecho a participar en el proceso, resultando excluido del mismo y en su caso de la lista resultante.</w:t>
      </w:r>
    </w:p>
    <w:p w14:paraId="0DDF3CBD" w14:textId="77777777" w:rsidR="00E458C7" w:rsidRPr="007A3F80" w:rsidRDefault="009273E2">
      <w:pPr>
        <w:spacing w:before="240" w:after="240" w:line="480" w:lineRule="auto"/>
        <w:ind w:left="0" w:hanging="2"/>
        <w:jc w:val="center"/>
        <w:rPr>
          <w:b/>
        </w:rPr>
      </w:pPr>
      <w:r w:rsidRPr="007A3F80">
        <w:rPr>
          <w:b/>
        </w:rPr>
        <w:t xml:space="preserve">                           </w:t>
      </w:r>
      <w:r w:rsidRPr="007A3F80">
        <w:rPr>
          <w:b/>
        </w:rPr>
        <w:tab/>
        <w:t>Fdo.:</w:t>
      </w:r>
    </w:p>
    <w:p w14:paraId="4829CFD0" w14:textId="1337C1A2" w:rsidR="00E458C7" w:rsidRPr="007A3F80" w:rsidRDefault="009273E2">
      <w:pPr>
        <w:spacing w:before="240" w:after="240" w:line="480" w:lineRule="auto"/>
        <w:ind w:left="0" w:hanging="2"/>
        <w:jc w:val="center"/>
        <w:rPr>
          <w:b/>
        </w:rPr>
      </w:pPr>
      <w:r w:rsidRPr="007A3F80">
        <w:rPr>
          <w:b/>
        </w:rPr>
        <w:t>Fecha: ________de _____________________de 202</w:t>
      </w:r>
      <w:r w:rsidR="00661549">
        <w:rPr>
          <w:b/>
        </w:rPr>
        <w:t>5</w:t>
      </w:r>
    </w:p>
    <w:p w14:paraId="07163E66" w14:textId="77777777" w:rsidR="00E458C7" w:rsidRPr="007A3F80" w:rsidRDefault="00E458C7">
      <w:pPr>
        <w:spacing w:before="240" w:after="240" w:line="480" w:lineRule="auto"/>
        <w:ind w:left="0" w:hanging="2"/>
        <w:jc w:val="center"/>
        <w:rPr>
          <w:b/>
        </w:rPr>
      </w:pPr>
    </w:p>
    <w:p w14:paraId="7B648EBE" w14:textId="77777777" w:rsidR="00E458C7" w:rsidRPr="007A3F80" w:rsidRDefault="009273E2">
      <w:pPr>
        <w:pBdr>
          <w:top w:val="single" w:sz="4" w:space="1" w:color="000000"/>
          <w:left w:val="single" w:sz="4" w:space="4" w:color="000000"/>
          <w:bottom w:val="single" w:sz="4" w:space="1" w:color="000000"/>
          <w:right w:val="single" w:sz="4" w:space="4" w:color="000000"/>
        </w:pBdr>
        <w:spacing w:before="240" w:after="240"/>
        <w:ind w:left="0" w:hanging="2"/>
        <w:jc w:val="center"/>
        <w:rPr>
          <w:b/>
        </w:rPr>
      </w:pPr>
      <w:bookmarkStart w:id="21" w:name="_heading=h.1pxezwc" w:colFirst="0" w:colLast="0"/>
      <w:bookmarkEnd w:id="21"/>
      <w:r w:rsidRPr="007A3F80">
        <w:rPr>
          <w:b/>
        </w:rPr>
        <w:lastRenderedPageBreak/>
        <w:t xml:space="preserve">ANEXO II DE LAS BASES </w:t>
      </w:r>
    </w:p>
    <w:p w14:paraId="5BC4F7FF" w14:textId="77777777" w:rsidR="00E458C7" w:rsidRPr="007A3F80" w:rsidRDefault="009273E2">
      <w:pPr>
        <w:spacing w:after="0" w:line="240" w:lineRule="auto"/>
        <w:ind w:left="0" w:hanging="2"/>
        <w:rPr>
          <w:b/>
        </w:rPr>
      </w:pPr>
      <w:r w:rsidRPr="007A3F80">
        <w:rPr>
          <w:b/>
          <w:u w:val="single"/>
        </w:rPr>
        <w:t>Información</w:t>
      </w:r>
      <w:r w:rsidRPr="007A3F80">
        <w:rPr>
          <w:b/>
        </w:rPr>
        <w:t xml:space="preserve"> </w:t>
      </w:r>
      <w:r w:rsidRPr="007A3F80">
        <w:rPr>
          <w:b/>
          <w:u w:val="single"/>
        </w:rPr>
        <w:t>sobre protección de datos personales</w:t>
      </w:r>
      <w:r w:rsidRPr="007A3F80">
        <w:rPr>
          <w:b/>
        </w:rPr>
        <w:t xml:space="preserve"> </w:t>
      </w:r>
    </w:p>
    <w:p w14:paraId="2E6ADDE9" w14:textId="77777777" w:rsidR="00E458C7" w:rsidRPr="007A3F80" w:rsidRDefault="00E458C7">
      <w:pPr>
        <w:spacing w:after="0" w:line="240" w:lineRule="auto"/>
        <w:ind w:left="0" w:hanging="2"/>
        <w:rPr>
          <w:b/>
          <w:color w:val="000000"/>
        </w:rPr>
      </w:pPr>
    </w:p>
    <w:p w14:paraId="54CFF92D" w14:textId="77777777" w:rsidR="00E458C7" w:rsidRPr="007A3F80" w:rsidRDefault="009273E2">
      <w:pPr>
        <w:pBdr>
          <w:top w:val="nil"/>
          <w:left w:val="nil"/>
          <w:bottom w:val="nil"/>
          <w:right w:val="nil"/>
          <w:between w:val="nil"/>
        </w:pBdr>
        <w:spacing w:after="120" w:line="240" w:lineRule="auto"/>
        <w:ind w:left="0" w:hanging="2"/>
        <w:jc w:val="both"/>
        <w:rPr>
          <w:color w:val="000000"/>
        </w:rPr>
      </w:pPr>
      <w:r w:rsidRPr="007A3F80">
        <w:rPr>
          <w:color w:val="000000"/>
        </w:rPr>
        <w:t>Le informamos que, mediante la participación en la presente convocatoria o proceso selectivo, usted consiente que tratemos los datos personales que nos facilite durante el desarrollo del mismo.  Estos serán tratados con la exclusiva finalidad de gestionar su participación en el presente proceso de selección y contratación laboral.</w:t>
      </w:r>
    </w:p>
    <w:p w14:paraId="499722C4" w14:textId="77777777" w:rsidR="00E458C7" w:rsidRPr="007A3F80" w:rsidRDefault="009273E2">
      <w:pPr>
        <w:pBdr>
          <w:top w:val="nil"/>
          <w:left w:val="nil"/>
          <w:bottom w:val="nil"/>
          <w:right w:val="nil"/>
          <w:between w:val="nil"/>
        </w:pBdr>
        <w:spacing w:after="120" w:line="240" w:lineRule="auto"/>
        <w:ind w:left="0" w:hanging="2"/>
        <w:jc w:val="both"/>
        <w:rPr>
          <w:color w:val="000000"/>
        </w:rPr>
      </w:pPr>
      <w:r w:rsidRPr="007A3F80">
        <w:rPr>
          <w:color w:val="000000"/>
        </w:rPr>
        <w:t>En cumplimiento del principio de transparencia de la normativa de protección de datos, ponemos a su disposición la siguiente información:</w:t>
      </w:r>
    </w:p>
    <w:p w14:paraId="461D96DD" w14:textId="77777777" w:rsidR="00E458C7" w:rsidRPr="007A3F80" w:rsidRDefault="00E458C7">
      <w:pPr>
        <w:pBdr>
          <w:top w:val="nil"/>
          <w:left w:val="nil"/>
          <w:bottom w:val="nil"/>
          <w:right w:val="nil"/>
          <w:between w:val="nil"/>
        </w:pBdr>
        <w:spacing w:after="120" w:line="240" w:lineRule="auto"/>
        <w:ind w:left="0" w:hanging="2"/>
        <w:jc w:val="both"/>
        <w:rPr>
          <w:color w:val="000000"/>
        </w:rPr>
      </w:pPr>
    </w:p>
    <w:p w14:paraId="78317812" w14:textId="77777777" w:rsidR="00E458C7" w:rsidRPr="007A3F80" w:rsidRDefault="009273E2">
      <w:pPr>
        <w:numPr>
          <w:ilvl w:val="0"/>
          <w:numId w:val="7"/>
        </w:numPr>
        <w:pBdr>
          <w:top w:val="nil"/>
          <w:left w:val="nil"/>
          <w:bottom w:val="nil"/>
          <w:right w:val="nil"/>
          <w:between w:val="nil"/>
        </w:pBdr>
        <w:spacing w:before="120" w:line="240" w:lineRule="auto"/>
        <w:ind w:left="0" w:hanging="2"/>
        <w:jc w:val="both"/>
        <w:rPr>
          <w:color w:val="000000"/>
        </w:rPr>
      </w:pPr>
      <w:r w:rsidRPr="007A3F80">
        <w:rPr>
          <w:b/>
          <w:color w:val="000000"/>
        </w:rPr>
        <w:t>Responsable del tratamiento:</w:t>
      </w:r>
      <w:r w:rsidRPr="007A3F80">
        <w:rPr>
          <w:color w:val="000000"/>
        </w:rPr>
        <w:t xml:space="preserve"> Sociedad Canaria de Fomento Económico S.A. (PROEXCA), con domicilio en C/ Imeldo Serís, 57. 38003, Santa Cruz de Tenerife. </w:t>
      </w:r>
      <w:r w:rsidRPr="007A3F80">
        <w:rPr>
          <w:color w:val="000000"/>
        </w:rPr>
        <w:tab/>
      </w:r>
    </w:p>
    <w:p w14:paraId="1CD837F0" w14:textId="77777777" w:rsidR="00E458C7" w:rsidRPr="007A3F80" w:rsidRDefault="009273E2">
      <w:pPr>
        <w:numPr>
          <w:ilvl w:val="0"/>
          <w:numId w:val="7"/>
        </w:numPr>
        <w:pBdr>
          <w:top w:val="nil"/>
          <w:left w:val="nil"/>
          <w:bottom w:val="nil"/>
          <w:right w:val="nil"/>
          <w:between w:val="nil"/>
        </w:pBdr>
        <w:spacing w:before="120" w:line="240" w:lineRule="auto"/>
        <w:ind w:left="0" w:hanging="2"/>
        <w:jc w:val="both"/>
        <w:rPr>
          <w:color w:val="000000"/>
        </w:rPr>
      </w:pPr>
      <w:r w:rsidRPr="007A3F80">
        <w:rPr>
          <w:b/>
          <w:color w:val="000000"/>
        </w:rPr>
        <w:t>Delegado de protección de Datos:</w:t>
      </w:r>
      <w:r w:rsidRPr="007A3F80">
        <w:rPr>
          <w:color w:val="000000"/>
        </w:rPr>
        <w:t xml:space="preserve"> Dataseg consultores y auditores, S.L., con domicilio en C/ Rafael Hardisson Spou, 16, entreplanta, of. 7. 38005, Santa Cruz de Tenerife. Correo: </w:t>
      </w:r>
      <w:hyperlink r:id="rId13">
        <w:r w:rsidRPr="007A3F80">
          <w:rPr>
            <w:color w:val="0000FF"/>
            <w:u w:val="single"/>
          </w:rPr>
          <w:t>dpoproexca@dataseg.es</w:t>
        </w:r>
      </w:hyperlink>
      <w:r w:rsidRPr="007A3F80">
        <w:rPr>
          <w:color w:val="000000"/>
        </w:rPr>
        <w:t>.</w:t>
      </w:r>
    </w:p>
    <w:p w14:paraId="2DE6AD28" w14:textId="77777777" w:rsidR="00E458C7" w:rsidRPr="007A3F80" w:rsidRDefault="009273E2">
      <w:pPr>
        <w:numPr>
          <w:ilvl w:val="0"/>
          <w:numId w:val="7"/>
        </w:numPr>
        <w:pBdr>
          <w:top w:val="nil"/>
          <w:left w:val="nil"/>
          <w:bottom w:val="nil"/>
          <w:right w:val="nil"/>
          <w:between w:val="nil"/>
        </w:pBdr>
        <w:spacing w:before="120" w:line="240" w:lineRule="auto"/>
        <w:ind w:left="0" w:hanging="2"/>
        <w:jc w:val="both"/>
        <w:rPr>
          <w:color w:val="000000"/>
        </w:rPr>
      </w:pPr>
      <w:r w:rsidRPr="007A3F80">
        <w:rPr>
          <w:b/>
          <w:color w:val="000000"/>
        </w:rPr>
        <w:t>Legitimación:</w:t>
      </w:r>
      <w:r w:rsidRPr="007A3F80">
        <w:rPr>
          <w:color w:val="000000"/>
        </w:rPr>
        <w:t xml:space="preserve"> al participar en la presente convocatoria o proceso selectivo, usted nos proporciona su consentimiento (art. 6.1.a, RGPD) para el tratamiento de los datos personales que nos haya facilitado.</w:t>
      </w:r>
    </w:p>
    <w:p w14:paraId="058DAF80" w14:textId="77777777" w:rsidR="00E458C7" w:rsidRPr="007A3F80" w:rsidRDefault="009273E2">
      <w:pPr>
        <w:numPr>
          <w:ilvl w:val="0"/>
          <w:numId w:val="7"/>
        </w:numPr>
        <w:pBdr>
          <w:top w:val="nil"/>
          <w:left w:val="nil"/>
          <w:bottom w:val="nil"/>
          <w:right w:val="nil"/>
          <w:between w:val="nil"/>
        </w:pBdr>
        <w:spacing w:before="120" w:line="240" w:lineRule="auto"/>
        <w:ind w:left="0" w:hanging="2"/>
        <w:jc w:val="both"/>
        <w:rPr>
          <w:color w:val="000000"/>
        </w:rPr>
      </w:pPr>
      <w:r w:rsidRPr="007A3F80">
        <w:rPr>
          <w:b/>
          <w:color w:val="000000"/>
        </w:rPr>
        <w:t>Conservación:</w:t>
      </w:r>
      <w:r w:rsidRPr="007A3F80">
        <w:rPr>
          <w:color w:val="000000"/>
        </w:rPr>
        <w:t xml:space="preserve"> a consecuencia de nuestra política de retención de datos, así como de las obligaciones de transparencia y aplicación del derecho público que tiene PROEXCA, sus datos personales serán conservados durante un plazo máximo de 2 años. Luego, serán eliminados.</w:t>
      </w:r>
    </w:p>
    <w:p w14:paraId="27927E6B" w14:textId="77777777" w:rsidR="00E458C7" w:rsidRPr="007A3F80" w:rsidRDefault="009273E2">
      <w:pPr>
        <w:numPr>
          <w:ilvl w:val="0"/>
          <w:numId w:val="7"/>
        </w:numPr>
        <w:pBdr>
          <w:top w:val="nil"/>
          <w:left w:val="nil"/>
          <w:bottom w:val="nil"/>
          <w:right w:val="nil"/>
          <w:between w:val="nil"/>
        </w:pBdr>
        <w:spacing w:after="120" w:line="240" w:lineRule="auto"/>
        <w:ind w:left="0" w:hanging="2"/>
        <w:jc w:val="both"/>
        <w:rPr>
          <w:color w:val="000000"/>
        </w:rPr>
      </w:pPr>
      <w:r w:rsidRPr="007A3F80">
        <w:rPr>
          <w:b/>
          <w:color w:val="000000"/>
        </w:rPr>
        <w:t>Destinatarios:</w:t>
      </w:r>
      <w:r w:rsidRPr="007A3F80">
        <w:rPr>
          <w:color w:val="000000"/>
        </w:rPr>
        <w:t xml:space="preserve"> los datos que nos proporcione no serán cedidos a terceros, salvo obligación legal.</w:t>
      </w:r>
    </w:p>
    <w:p w14:paraId="3A089C33" w14:textId="77777777" w:rsidR="00E458C7" w:rsidRPr="007A3F80" w:rsidRDefault="009273E2">
      <w:pPr>
        <w:numPr>
          <w:ilvl w:val="0"/>
          <w:numId w:val="7"/>
        </w:numPr>
        <w:pBdr>
          <w:top w:val="nil"/>
          <w:left w:val="nil"/>
          <w:bottom w:val="nil"/>
          <w:right w:val="nil"/>
          <w:between w:val="nil"/>
        </w:pBdr>
        <w:spacing w:after="120" w:line="240" w:lineRule="auto"/>
        <w:ind w:left="0" w:hanging="2"/>
        <w:jc w:val="both"/>
        <w:rPr>
          <w:color w:val="000000"/>
        </w:rPr>
      </w:pPr>
      <w:r w:rsidRPr="007A3F80">
        <w:rPr>
          <w:b/>
          <w:color w:val="000000"/>
        </w:rPr>
        <w:t xml:space="preserve">Transferencias internacionales de datos: </w:t>
      </w:r>
      <w:r w:rsidRPr="007A3F80">
        <w:rPr>
          <w:color w:val="000000"/>
        </w:rPr>
        <w:t xml:space="preserve">no se prevén transferencias internacionales de datos. </w:t>
      </w:r>
    </w:p>
    <w:p w14:paraId="775D1562" w14:textId="77777777" w:rsidR="00E458C7" w:rsidRPr="007A3F80" w:rsidRDefault="009273E2">
      <w:pPr>
        <w:numPr>
          <w:ilvl w:val="0"/>
          <w:numId w:val="7"/>
        </w:numPr>
        <w:pBdr>
          <w:top w:val="nil"/>
          <w:left w:val="nil"/>
          <w:bottom w:val="nil"/>
          <w:right w:val="nil"/>
          <w:between w:val="nil"/>
        </w:pBdr>
        <w:spacing w:after="120" w:line="240" w:lineRule="auto"/>
        <w:ind w:left="0" w:hanging="2"/>
        <w:jc w:val="both"/>
        <w:rPr>
          <w:color w:val="000000"/>
        </w:rPr>
      </w:pPr>
      <w:r w:rsidRPr="007A3F80">
        <w:rPr>
          <w:b/>
          <w:color w:val="000000"/>
        </w:rPr>
        <w:t xml:space="preserve">Derechos: </w:t>
      </w:r>
      <w:r w:rsidRPr="007A3F80">
        <w:rPr>
          <w:color w:val="000000"/>
        </w:rPr>
        <w:t xml:space="preserve">usted tiene derecho a acceder, rectificar y suprimir sus datos. Igualmente, en determinados casos podrá oponerse su tratamiento, o solicitar la portabilidad o limitación del mismo. Para ejercitar sus derechos, debe remitirnos su solicitud a través del correo </w:t>
      </w:r>
      <w:hyperlink r:id="rId14">
        <w:r w:rsidRPr="007A3F80">
          <w:rPr>
            <w:color w:val="0000FF"/>
            <w:u w:val="single"/>
          </w:rPr>
          <w:t>info@proexca.es</w:t>
        </w:r>
      </w:hyperlink>
      <w:r w:rsidRPr="007A3F80">
        <w:rPr>
          <w:color w:val="000000"/>
        </w:rPr>
        <w:t xml:space="preserve"> o </w:t>
      </w:r>
      <w:hyperlink r:id="rId15">
        <w:r w:rsidRPr="007A3F80">
          <w:rPr>
            <w:color w:val="0000FF"/>
            <w:u w:val="single"/>
          </w:rPr>
          <w:t>dpoproexca@dataseg.es</w:t>
        </w:r>
      </w:hyperlink>
      <w:r w:rsidRPr="007A3F80">
        <w:rPr>
          <w:color w:val="000000"/>
        </w:rPr>
        <w:t xml:space="preserve"> o a la dirección postal antes citada. </w:t>
      </w:r>
    </w:p>
    <w:p w14:paraId="490A4E08" w14:textId="77777777" w:rsidR="00E458C7" w:rsidRPr="007A3F80" w:rsidRDefault="009273E2">
      <w:pPr>
        <w:pBdr>
          <w:top w:val="nil"/>
          <w:left w:val="nil"/>
          <w:bottom w:val="nil"/>
          <w:right w:val="nil"/>
          <w:between w:val="nil"/>
        </w:pBdr>
        <w:spacing w:after="120" w:line="240" w:lineRule="auto"/>
        <w:ind w:left="0" w:hanging="2"/>
        <w:jc w:val="both"/>
        <w:rPr>
          <w:color w:val="000000"/>
        </w:rPr>
      </w:pPr>
      <w:r w:rsidRPr="007A3F80">
        <w:rPr>
          <w:color w:val="000000"/>
        </w:rPr>
        <w:t>Para ejercitar sus derechos puede solicitarnos copia de los formularios a cumplimentar, o descargarlos de la página de la Autoridad Española de Control (aepd.es). Podrá igualmente presentar una reclamación ante la mencionada Autoridad, en caso de considerar que sus derechos no fueron atendidos correctamente.</w:t>
      </w:r>
    </w:p>
    <w:p w14:paraId="2B606572" w14:textId="77777777" w:rsidR="00E458C7" w:rsidRPr="007A3F80" w:rsidRDefault="009273E2">
      <w:pPr>
        <w:ind w:left="0" w:hanging="2"/>
      </w:pPr>
      <w:r w:rsidRPr="007A3F80">
        <w:t>Le rogamos que nos comunique cualquier variación en sus datos personales, a fin de mantener actualizada su información, y agradecemos su interés en participar en el presente proceso.</w:t>
      </w:r>
    </w:p>
    <w:p w14:paraId="2C208668" w14:textId="77777777" w:rsidR="00E458C7" w:rsidRPr="007A3F80" w:rsidRDefault="009273E2">
      <w:pPr>
        <w:ind w:left="0" w:hanging="2"/>
        <w:jc w:val="right"/>
      </w:pPr>
      <w:r w:rsidRPr="007A3F80">
        <w:t>Sociedad Canaria de Fomento Económico, S.A. (PROEXCA)</w:t>
      </w:r>
    </w:p>
    <w:p w14:paraId="76D0FBE6" w14:textId="230AE101" w:rsidR="00E458C7" w:rsidRPr="00E30903" w:rsidRDefault="009273E2">
      <w:pPr>
        <w:keepNext/>
        <w:keepLines/>
        <w:pBdr>
          <w:top w:val="single" w:sz="4" w:space="1" w:color="000000"/>
          <w:left w:val="single" w:sz="4" w:space="4" w:color="000000"/>
          <w:bottom w:val="single" w:sz="4" w:space="1" w:color="000000"/>
          <w:right w:val="single" w:sz="4" w:space="4" w:color="000000"/>
        </w:pBdr>
        <w:spacing w:before="400" w:after="40" w:line="240" w:lineRule="auto"/>
        <w:ind w:left="0" w:hanging="2"/>
        <w:jc w:val="center"/>
        <w:rPr>
          <w:b/>
          <w:u w:val="single"/>
        </w:rPr>
      </w:pPr>
      <w:bookmarkStart w:id="22" w:name="_heading=h.49x2ik5" w:colFirst="0" w:colLast="0"/>
      <w:bookmarkEnd w:id="22"/>
      <w:r w:rsidRPr="00E30903">
        <w:rPr>
          <w:b/>
          <w:u w:val="single"/>
        </w:rPr>
        <w:lastRenderedPageBreak/>
        <w:t>ANEXO III DE LAS BASES</w:t>
      </w:r>
      <w:r w:rsidR="00AD7816" w:rsidRPr="00E30903">
        <w:rPr>
          <w:b/>
          <w:u w:val="single"/>
        </w:rPr>
        <w:t xml:space="preserve"> </w:t>
      </w:r>
    </w:p>
    <w:p w14:paraId="4A5CA8A1" w14:textId="77777777" w:rsidR="00E458C7" w:rsidRPr="007A3F80" w:rsidRDefault="009273E2">
      <w:pPr>
        <w:keepNext/>
        <w:keepLines/>
        <w:spacing w:after="0" w:line="240" w:lineRule="auto"/>
        <w:ind w:left="0" w:hanging="2"/>
        <w:jc w:val="both"/>
        <w:rPr>
          <w:b/>
          <w:color w:val="2F5496"/>
        </w:rPr>
      </w:pPr>
      <w:bookmarkStart w:id="23" w:name="_heading=h.2p2csry" w:colFirst="0" w:colLast="0"/>
      <w:bookmarkEnd w:id="23"/>
      <w:r w:rsidRPr="007A3F80">
        <w:rPr>
          <w:b/>
          <w:color w:val="2F5496"/>
        </w:rPr>
        <w:t>*Nota: este impreso ha de ser firmado por la empresa y/o entidad en la que el aspirante prestó los servicios</w:t>
      </w:r>
    </w:p>
    <w:p w14:paraId="5FBE0EEA" w14:textId="77777777" w:rsidR="00E458C7" w:rsidRPr="007A3F80" w:rsidRDefault="00E458C7">
      <w:pPr>
        <w:keepNext/>
        <w:keepLines/>
        <w:spacing w:after="0" w:line="240" w:lineRule="auto"/>
        <w:ind w:left="0" w:hanging="2"/>
        <w:rPr>
          <w:b/>
          <w:color w:val="2F5496"/>
        </w:rPr>
      </w:pPr>
    </w:p>
    <w:p w14:paraId="194F0C77" w14:textId="77777777" w:rsidR="00E458C7" w:rsidRPr="007A3F80" w:rsidRDefault="009273E2">
      <w:pPr>
        <w:keepNext/>
        <w:keepLines/>
        <w:spacing w:after="0" w:line="240" w:lineRule="auto"/>
        <w:ind w:left="0" w:hanging="2"/>
        <w:jc w:val="center"/>
        <w:rPr>
          <w:b/>
          <w:u w:val="single"/>
        </w:rPr>
      </w:pPr>
      <w:r w:rsidRPr="007A3F80">
        <w:rPr>
          <w:b/>
          <w:u w:val="single"/>
        </w:rPr>
        <w:t>MODELO DE CERTIFICACIÓN DE EXPERIENCIA LABORAL/PROFESIONAL</w:t>
      </w:r>
    </w:p>
    <w:p w14:paraId="089DE276" w14:textId="77777777" w:rsidR="00E458C7" w:rsidRPr="007A3F80" w:rsidRDefault="009273E2">
      <w:pPr>
        <w:tabs>
          <w:tab w:val="left" w:pos="-1440"/>
          <w:tab w:val="left" w:pos="-720"/>
        </w:tabs>
        <w:spacing w:after="0" w:line="240" w:lineRule="auto"/>
        <w:ind w:left="0" w:hanging="2"/>
        <w:jc w:val="both"/>
      </w:pPr>
      <w:r w:rsidRPr="007A3F80">
        <w:t>D......................................................................................., con D.N.I. nº ....................................., mayor de edad, con domicilio en ................................................................................., en su propio nombre y en representación de la EMPRESA…………… con NIF ……………, con domicilio en …………</w:t>
      </w:r>
      <w:proofErr w:type="gramStart"/>
      <w:r w:rsidRPr="007A3F80">
        <w:t>…….</w:t>
      </w:r>
      <w:proofErr w:type="gramEnd"/>
      <w:r w:rsidRPr="007A3F80">
        <w:t>, DECLARA RESPONSABLEMENTE QUE:</w:t>
      </w:r>
    </w:p>
    <w:p w14:paraId="2C05894F" w14:textId="77777777" w:rsidR="00E458C7" w:rsidRPr="007A3F80" w:rsidRDefault="009273E2">
      <w:pPr>
        <w:spacing w:before="240" w:after="240" w:line="276" w:lineRule="auto"/>
        <w:ind w:left="0" w:hanging="2"/>
        <w:jc w:val="both"/>
      </w:pPr>
      <w:proofErr w:type="gramStart"/>
      <w:r w:rsidRPr="007A3F80">
        <w:rPr>
          <w:b/>
        </w:rPr>
        <w:t>Primero.-</w:t>
      </w:r>
      <w:proofErr w:type="gramEnd"/>
      <w:r w:rsidRPr="007A3F80">
        <w:rPr>
          <w:b/>
        </w:rPr>
        <w:t xml:space="preserve"> </w:t>
      </w:r>
      <w:r w:rsidRPr="007A3F80">
        <w:t>Que don/doña ……………………………………………….., ha prestado los siguientes servicios laborales y /o profesionales, en los periodos y con el desempeño de las funciones que se dirán:</w:t>
      </w:r>
    </w:p>
    <w:tbl>
      <w:tblPr>
        <w:tblStyle w:val="5"/>
        <w:tblW w:w="8460"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9"/>
        <w:gridCol w:w="1126"/>
        <w:gridCol w:w="1140"/>
        <w:gridCol w:w="1035"/>
        <w:gridCol w:w="1800"/>
      </w:tblGrid>
      <w:tr w:rsidR="00E458C7" w:rsidRPr="007A3F80" w14:paraId="2F6F807A" w14:textId="77777777" w:rsidTr="009C2B95">
        <w:tc>
          <w:tcPr>
            <w:tcW w:w="3359" w:type="dxa"/>
            <w:shd w:val="clear" w:color="auto" w:fill="auto"/>
          </w:tcPr>
          <w:p w14:paraId="6B715744" w14:textId="77777777" w:rsidR="00E458C7" w:rsidRPr="007A3F80" w:rsidRDefault="009273E2">
            <w:pPr>
              <w:spacing w:before="240" w:after="240" w:line="276" w:lineRule="auto"/>
              <w:ind w:left="0" w:hanging="2"/>
              <w:jc w:val="center"/>
            </w:pPr>
            <w:r w:rsidRPr="007A3F80">
              <w:t>FUNCIÓN/actividad</w:t>
            </w:r>
          </w:p>
        </w:tc>
        <w:tc>
          <w:tcPr>
            <w:tcW w:w="1126" w:type="dxa"/>
            <w:shd w:val="clear" w:color="auto" w:fill="auto"/>
          </w:tcPr>
          <w:p w14:paraId="762DB50D" w14:textId="77777777" w:rsidR="00E458C7" w:rsidRPr="007A3F80" w:rsidRDefault="009273E2">
            <w:pPr>
              <w:spacing w:before="240" w:after="240" w:line="276" w:lineRule="auto"/>
              <w:ind w:left="0" w:hanging="2"/>
              <w:jc w:val="center"/>
            </w:pPr>
            <w:r w:rsidRPr="007A3F80">
              <w:t>PERIODO</w:t>
            </w:r>
          </w:p>
        </w:tc>
        <w:tc>
          <w:tcPr>
            <w:tcW w:w="1140" w:type="dxa"/>
            <w:shd w:val="clear" w:color="auto" w:fill="auto"/>
          </w:tcPr>
          <w:p w14:paraId="52879C8C" w14:textId="77777777" w:rsidR="00E458C7" w:rsidRPr="007A3F80" w:rsidRDefault="00E458C7">
            <w:pPr>
              <w:spacing w:after="0" w:line="240" w:lineRule="auto"/>
              <w:ind w:left="0" w:hanging="2"/>
              <w:jc w:val="center"/>
            </w:pPr>
          </w:p>
          <w:p w14:paraId="378D8532" w14:textId="77777777" w:rsidR="00E458C7" w:rsidRPr="007A3F80" w:rsidRDefault="009273E2">
            <w:pPr>
              <w:spacing w:after="0" w:line="240" w:lineRule="auto"/>
              <w:ind w:left="0" w:hanging="2"/>
              <w:jc w:val="center"/>
            </w:pPr>
            <w:r w:rsidRPr="007A3F80">
              <w:t>CUENTA PROPIA</w:t>
            </w:r>
          </w:p>
          <w:p w14:paraId="4B3B9CF0" w14:textId="77777777" w:rsidR="00E458C7" w:rsidRPr="007A3F80" w:rsidRDefault="009273E2">
            <w:pPr>
              <w:spacing w:after="0" w:line="240" w:lineRule="auto"/>
              <w:ind w:left="0" w:hanging="2"/>
              <w:jc w:val="center"/>
            </w:pPr>
            <w:r w:rsidRPr="007A3F80">
              <w:t xml:space="preserve"> *</w:t>
            </w:r>
            <w:r w:rsidRPr="007A3F80">
              <w:rPr>
                <w:b/>
              </w:rPr>
              <w:t>CP</w:t>
            </w:r>
          </w:p>
          <w:p w14:paraId="490091DB" w14:textId="77777777" w:rsidR="00E458C7" w:rsidRPr="007A3F80" w:rsidRDefault="00E458C7">
            <w:pPr>
              <w:spacing w:after="0" w:line="240" w:lineRule="auto"/>
              <w:ind w:left="0" w:hanging="2"/>
              <w:jc w:val="center"/>
            </w:pPr>
          </w:p>
        </w:tc>
        <w:tc>
          <w:tcPr>
            <w:tcW w:w="1035" w:type="dxa"/>
          </w:tcPr>
          <w:p w14:paraId="35E86343" w14:textId="77777777" w:rsidR="00E458C7" w:rsidRPr="007A3F80" w:rsidRDefault="00E458C7">
            <w:pPr>
              <w:spacing w:after="0" w:line="240" w:lineRule="auto"/>
              <w:ind w:left="0" w:hanging="2"/>
              <w:jc w:val="center"/>
            </w:pPr>
          </w:p>
          <w:p w14:paraId="2F34DFFA" w14:textId="77777777" w:rsidR="00E458C7" w:rsidRPr="007A3F80" w:rsidRDefault="009273E2">
            <w:pPr>
              <w:spacing w:after="0" w:line="240" w:lineRule="auto"/>
              <w:ind w:left="0" w:hanging="2"/>
              <w:jc w:val="center"/>
            </w:pPr>
            <w:r w:rsidRPr="007A3F80">
              <w:t xml:space="preserve">CUENTA AJENA </w:t>
            </w:r>
          </w:p>
          <w:p w14:paraId="1A813D1C" w14:textId="77777777" w:rsidR="00E458C7" w:rsidRPr="007A3F80" w:rsidRDefault="009273E2">
            <w:pPr>
              <w:spacing w:after="0" w:line="240" w:lineRule="auto"/>
              <w:ind w:left="0" w:hanging="2"/>
              <w:jc w:val="center"/>
            </w:pPr>
            <w:r w:rsidRPr="007A3F80">
              <w:rPr>
                <w:b/>
              </w:rPr>
              <w:t>*CA</w:t>
            </w:r>
          </w:p>
        </w:tc>
        <w:tc>
          <w:tcPr>
            <w:tcW w:w="1800" w:type="dxa"/>
            <w:shd w:val="clear" w:color="auto" w:fill="auto"/>
          </w:tcPr>
          <w:p w14:paraId="6B1212FE" w14:textId="2071E349" w:rsidR="00E458C7" w:rsidRPr="007A3F80" w:rsidRDefault="009273E2">
            <w:pPr>
              <w:spacing w:before="240" w:after="240" w:line="276" w:lineRule="auto"/>
              <w:ind w:left="0" w:hanging="2"/>
              <w:jc w:val="center"/>
            </w:pPr>
            <w:r w:rsidRPr="007A3F80">
              <w:t>PUESTO, CATEGORÍA PROFESIONAL Y/O FUNCIONES</w:t>
            </w:r>
          </w:p>
        </w:tc>
      </w:tr>
      <w:tr w:rsidR="00E30903" w:rsidRPr="006F2530" w14:paraId="75191C85" w14:textId="77777777" w:rsidTr="009C2B95">
        <w:tc>
          <w:tcPr>
            <w:tcW w:w="3359" w:type="dxa"/>
            <w:shd w:val="clear" w:color="auto" w:fill="auto"/>
          </w:tcPr>
          <w:p w14:paraId="218603FB" w14:textId="3B990D0B" w:rsidR="00E30903" w:rsidRPr="006F2530" w:rsidRDefault="00E30903" w:rsidP="00EF69A4">
            <w:pPr>
              <w:spacing w:before="240" w:after="240" w:line="276" w:lineRule="auto"/>
              <w:ind w:left="0" w:hanging="2"/>
              <w:jc w:val="both"/>
            </w:pPr>
            <w:r w:rsidRPr="006F2530">
              <w:t>Base II Requisito: Experiencia laboral / profesiona</w:t>
            </w:r>
            <w:r w:rsidR="00ED08F9">
              <w:t xml:space="preserve">l en marketing digital </w:t>
            </w:r>
          </w:p>
        </w:tc>
        <w:tc>
          <w:tcPr>
            <w:tcW w:w="1126" w:type="dxa"/>
            <w:shd w:val="clear" w:color="auto" w:fill="auto"/>
          </w:tcPr>
          <w:p w14:paraId="2D537DC4" w14:textId="77777777" w:rsidR="00E30903" w:rsidRPr="006F2530" w:rsidRDefault="00E30903">
            <w:pPr>
              <w:spacing w:before="240" w:after="240" w:line="276" w:lineRule="auto"/>
              <w:ind w:left="0" w:hanging="2"/>
              <w:jc w:val="both"/>
            </w:pPr>
          </w:p>
        </w:tc>
        <w:tc>
          <w:tcPr>
            <w:tcW w:w="1140" w:type="dxa"/>
            <w:shd w:val="clear" w:color="auto" w:fill="auto"/>
          </w:tcPr>
          <w:p w14:paraId="770C89EA" w14:textId="77777777" w:rsidR="00E30903" w:rsidRPr="006F2530" w:rsidRDefault="00E30903">
            <w:pPr>
              <w:spacing w:before="240" w:after="240" w:line="276" w:lineRule="auto"/>
              <w:ind w:left="0" w:hanging="2"/>
              <w:jc w:val="both"/>
            </w:pPr>
          </w:p>
        </w:tc>
        <w:tc>
          <w:tcPr>
            <w:tcW w:w="1035" w:type="dxa"/>
          </w:tcPr>
          <w:p w14:paraId="3713BB50" w14:textId="77777777" w:rsidR="00E30903" w:rsidRPr="006F2530" w:rsidRDefault="00E30903">
            <w:pPr>
              <w:spacing w:before="240" w:after="240" w:line="276" w:lineRule="auto"/>
              <w:ind w:left="0" w:hanging="2"/>
              <w:jc w:val="both"/>
            </w:pPr>
          </w:p>
        </w:tc>
        <w:tc>
          <w:tcPr>
            <w:tcW w:w="1800" w:type="dxa"/>
            <w:shd w:val="clear" w:color="auto" w:fill="auto"/>
          </w:tcPr>
          <w:p w14:paraId="0B05B5B8" w14:textId="77777777" w:rsidR="00E30903" w:rsidRPr="006F2530" w:rsidRDefault="00E30903">
            <w:pPr>
              <w:spacing w:before="240" w:after="240" w:line="276" w:lineRule="auto"/>
              <w:ind w:left="0" w:hanging="2"/>
              <w:jc w:val="both"/>
            </w:pPr>
          </w:p>
        </w:tc>
      </w:tr>
      <w:tr w:rsidR="00E458C7" w:rsidRPr="006F2530" w14:paraId="1F7DC891" w14:textId="77777777" w:rsidTr="009C2B95">
        <w:tc>
          <w:tcPr>
            <w:tcW w:w="3359" w:type="dxa"/>
            <w:shd w:val="clear" w:color="auto" w:fill="auto"/>
          </w:tcPr>
          <w:p w14:paraId="63A098DE" w14:textId="0721FDA6" w:rsidR="00E458C7" w:rsidRPr="006F2530" w:rsidRDefault="00E30903" w:rsidP="00E30903">
            <w:pPr>
              <w:spacing w:before="240" w:after="240" w:line="276" w:lineRule="auto"/>
              <w:ind w:left="0" w:hanging="2"/>
              <w:jc w:val="both"/>
            </w:pPr>
            <w:r w:rsidRPr="006F2530">
              <w:t>Base III Mérito 3.2.1.a):</w:t>
            </w:r>
            <w:r w:rsidR="009273E2" w:rsidRPr="006F2530">
              <w:tab/>
              <w:t>Experiencia</w:t>
            </w:r>
            <w:r w:rsidRPr="006F2530">
              <w:t xml:space="preserve"> técnica</w:t>
            </w:r>
            <w:r w:rsidR="009273E2" w:rsidRPr="006F2530">
              <w:t xml:space="preserve"> laboral</w:t>
            </w:r>
            <w:r w:rsidRPr="006F2530">
              <w:t xml:space="preserve"> / profesional en marketing digital para negocios internacionales</w:t>
            </w:r>
          </w:p>
        </w:tc>
        <w:tc>
          <w:tcPr>
            <w:tcW w:w="1126" w:type="dxa"/>
            <w:shd w:val="clear" w:color="auto" w:fill="auto"/>
          </w:tcPr>
          <w:p w14:paraId="2315609B" w14:textId="77777777" w:rsidR="00E458C7" w:rsidRPr="006F2530" w:rsidRDefault="00E458C7">
            <w:pPr>
              <w:spacing w:before="240" w:after="240" w:line="276" w:lineRule="auto"/>
              <w:ind w:left="0" w:hanging="2"/>
              <w:jc w:val="both"/>
            </w:pPr>
          </w:p>
        </w:tc>
        <w:tc>
          <w:tcPr>
            <w:tcW w:w="1140" w:type="dxa"/>
            <w:shd w:val="clear" w:color="auto" w:fill="auto"/>
          </w:tcPr>
          <w:p w14:paraId="0627D9A0" w14:textId="77777777" w:rsidR="00E458C7" w:rsidRPr="006F2530" w:rsidRDefault="00E458C7">
            <w:pPr>
              <w:spacing w:before="240" w:after="240" w:line="276" w:lineRule="auto"/>
              <w:ind w:left="0" w:hanging="2"/>
              <w:jc w:val="both"/>
            </w:pPr>
          </w:p>
        </w:tc>
        <w:tc>
          <w:tcPr>
            <w:tcW w:w="1035" w:type="dxa"/>
          </w:tcPr>
          <w:p w14:paraId="41D49542" w14:textId="77777777" w:rsidR="00E458C7" w:rsidRPr="006F2530" w:rsidRDefault="00E458C7">
            <w:pPr>
              <w:spacing w:before="240" w:after="240" w:line="276" w:lineRule="auto"/>
              <w:ind w:left="0" w:hanging="2"/>
              <w:jc w:val="both"/>
            </w:pPr>
          </w:p>
        </w:tc>
        <w:tc>
          <w:tcPr>
            <w:tcW w:w="1800" w:type="dxa"/>
            <w:shd w:val="clear" w:color="auto" w:fill="auto"/>
          </w:tcPr>
          <w:p w14:paraId="136EDF6B" w14:textId="77777777" w:rsidR="00E458C7" w:rsidRPr="006F2530" w:rsidRDefault="00E458C7">
            <w:pPr>
              <w:spacing w:before="240" w:after="240" w:line="276" w:lineRule="auto"/>
              <w:ind w:left="0" w:hanging="2"/>
              <w:jc w:val="both"/>
            </w:pPr>
          </w:p>
        </w:tc>
      </w:tr>
      <w:tr w:rsidR="00E30903" w:rsidRPr="006F2530" w14:paraId="274D18EE" w14:textId="77777777" w:rsidTr="009C2B95">
        <w:tc>
          <w:tcPr>
            <w:tcW w:w="3359" w:type="dxa"/>
            <w:shd w:val="clear" w:color="auto" w:fill="auto"/>
          </w:tcPr>
          <w:p w14:paraId="5B972416" w14:textId="7C6C43C3" w:rsidR="00E30903" w:rsidRPr="006F2530" w:rsidRDefault="00E30903" w:rsidP="00E30903">
            <w:pPr>
              <w:spacing w:before="240" w:after="240" w:line="276" w:lineRule="auto"/>
              <w:ind w:left="0" w:hanging="2"/>
              <w:jc w:val="both"/>
            </w:pPr>
            <w:r w:rsidRPr="006F2530">
              <w:t>Base III Mérito 3.2.1.b):</w:t>
            </w:r>
            <w:r w:rsidRPr="006F2530">
              <w:tab/>
              <w:t>Experiencia técnica laboral / profesional en marketing digital para cualquier actividad</w:t>
            </w:r>
          </w:p>
        </w:tc>
        <w:tc>
          <w:tcPr>
            <w:tcW w:w="1126" w:type="dxa"/>
            <w:shd w:val="clear" w:color="auto" w:fill="auto"/>
          </w:tcPr>
          <w:p w14:paraId="505049F1" w14:textId="77777777" w:rsidR="00E30903" w:rsidRPr="006F2530" w:rsidRDefault="00E30903" w:rsidP="00E30903">
            <w:pPr>
              <w:spacing w:before="240" w:after="240" w:line="276" w:lineRule="auto"/>
              <w:ind w:left="0" w:hanging="2"/>
              <w:jc w:val="both"/>
            </w:pPr>
          </w:p>
        </w:tc>
        <w:tc>
          <w:tcPr>
            <w:tcW w:w="1140" w:type="dxa"/>
            <w:shd w:val="clear" w:color="auto" w:fill="auto"/>
          </w:tcPr>
          <w:p w14:paraId="3331763F" w14:textId="77777777" w:rsidR="00E30903" w:rsidRPr="006F2530" w:rsidRDefault="00E30903" w:rsidP="00E30903">
            <w:pPr>
              <w:spacing w:before="240" w:after="240" w:line="276" w:lineRule="auto"/>
              <w:ind w:left="0" w:hanging="2"/>
              <w:jc w:val="both"/>
            </w:pPr>
          </w:p>
        </w:tc>
        <w:tc>
          <w:tcPr>
            <w:tcW w:w="1035" w:type="dxa"/>
          </w:tcPr>
          <w:p w14:paraId="0B92249C" w14:textId="77777777" w:rsidR="00E30903" w:rsidRPr="006F2530" w:rsidRDefault="00E30903" w:rsidP="00E30903">
            <w:pPr>
              <w:spacing w:before="240" w:after="240" w:line="276" w:lineRule="auto"/>
              <w:ind w:left="0" w:hanging="2"/>
              <w:jc w:val="both"/>
            </w:pPr>
          </w:p>
        </w:tc>
        <w:tc>
          <w:tcPr>
            <w:tcW w:w="1800" w:type="dxa"/>
            <w:shd w:val="clear" w:color="auto" w:fill="auto"/>
          </w:tcPr>
          <w:p w14:paraId="0093205C" w14:textId="77777777" w:rsidR="00E30903" w:rsidRPr="006F2530" w:rsidRDefault="00E30903" w:rsidP="00E30903">
            <w:pPr>
              <w:spacing w:before="240" w:after="240" w:line="276" w:lineRule="auto"/>
              <w:ind w:left="0" w:hanging="2"/>
              <w:jc w:val="both"/>
            </w:pPr>
          </w:p>
        </w:tc>
      </w:tr>
      <w:tr w:rsidR="00E30903" w:rsidRPr="007A3F80" w14:paraId="62C85AEF" w14:textId="77777777" w:rsidTr="009C2B95">
        <w:tc>
          <w:tcPr>
            <w:tcW w:w="3359" w:type="dxa"/>
            <w:shd w:val="clear" w:color="auto" w:fill="auto"/>
          </w:tcPr>
          <w:p w14:paraId="37841B19" w14:textId="207F0B40" w:rsidR="00E30903" w:rsidRPr="006F2530" w:rsidRDefault="00E30903" w:rsidP="00ED08F9">
            <w:pPr>
              <w:spacing w:before="240" w:after="240" w:line="276" w:lineRule="auto"/>
              <w:ind w:left="0" w:hanging="2"/>
              <w:jc w:val="both"/>
            </w:pPr>
            <w:r w:rsidRPr="006F2530">
              <w:t>Base III Mérito 3.2.2:</w:t>
            </w:r>
            <w:r w:rsidRPr="006F2530">
              <w:tab/>
              <w:t xml:space="preserve">Experiencia técnica laboral / profesional </w:t>
            </w:r>
            <w:r w:rsidR="00ED08F9">
              <w:t>en funciones complementarias de comunicación</w:t>
            </w:r>
          </w:p>
        </w:tc>
        <w:tc>
          <w:tcPr>
            <w:tcW w:w="1126" w:type="dxa"/>
            <w:shd w:val="clear" w:color="auto" w:fill="auto"/>
          </w:tcPr>
          <w:p w14:paraId="62105F4D" w14:textId="77777777" w:rsidR="00E30903" w:rsidRPr="007A3F80" w:rsidRDefault="00E30903" w:rsidP="00E30903">
            <w:pPr>
              <w:spacing w:before="240" w:after="240" w:line="276" w:lineRule="auto"/>
              <w:ind w:left="0" w:hanging="2"/>
              <w:jc w:val="both"/>
            </w:pPr>
          </w:p>
        </w:tc>
        <w:tc>
          <w:tcPr>
            <w:tcW w:w="1140" w:type="dxa"/>
            <w:shd w:val="clear" w:color="auto" w:fill="auto"/>
          </w:tcPr>
          <w:p w14:paraId="29250948" w14:textId="77777777" w:rsidR="00E30903" w:rsidRPr="007A3F80" w:rsidRDefault="00E30903" w:rsidP="00E30903">
            <w:pPr>
              <w:spacing w:before="240" w:after="240" w:line="276" w:lineRule="auto"/>
              <w:ind w:left="0" w:hanging="2"/>
              <w:jc w:val="both"/>
            </w:pPr>
          </w:p>
        </w:tc>
        <w:tc>
          <w:tcPr>
            <w:tcW w:w="1035" w:type="dxa"/>
          </w:tcPr>
          <w:p w14:paraId="0CE1CFBF" w14:textId="77777777" w:rsidR="00E30903" w:rsidRPr="007A3F80" w:rsidRDefault="00E30903" w:rsidP="00E30903">
            <w:pPr>
              <w:spacing w:before="240" w:after="240" w:line="276" w:lineRule="auto"/>
              <w:ind w:left="0" w:hanging="2"/>
              <w:jc w:val="both"/>
            </w:pPr>
          </w:p>
        </w:tc>
        <w:tc>
          <w:tcPr>
            <w:tcW w:w="1800" w:type="dxa"/>
            <w:shd w:val="clear" w:color="auto" w:fill="auto"/>
          </w:tcPr>
          <w:p w14:paraId="4DEB9BE4" w14:textId="77777777" w:rsidR="00E30903" w:rsidRPr="007A3F80" w:rsidRDefault="00E30903" w:rsidP="00E30903">
            <w:pPr>
              <w:spacing w:before="240" w:after="240" w:line="276" w:lineRule="auto"/>
              <w:ind w:left="0" w:hanging="2"/>
              <w:jc w:val="both"/>
            </w:pPr>
          </w:p>
        </w:tc>
      </w:tr>
    </w:tbl>
    <w:p w14:paraId="3B556C40" w14:textId="77777777" w:rsidR="00E458C7" w:rsidRPr="007A3F80" w:rsidRDefault="00E458C7">
      <w:pPr>
        <w:spacing w:before="240" w:after="240" w:line="276" w:lineRule="auto"/>
        <w:ind w:left="0" w:hanging="2"/>
        <w:jc w:val="both"/>
        <w:rPr>
          <w:b/>
        </w:rPr>
      </w:pPr>
    </w:p>
    <w:p w14:paraId="57269C87" w14:textId="77777777" w:rsidR="00E458C7" w:rsidRPr="007A3F80" w:rsidRDefault="009273E2">
      <w:pPr>
        <w:spacing w:before="240" w:after="240" w:line="276" w:lineRule="auto"/>
        <w:ind w:left="0" w:hanging="2"/>
        <w:jc w:val="both"/>
      </w:pPr>
      <w:r w:rsidRPr="007A3F80">
        <w:rPr>
          <w:b/>
        </w:rPr>
        <w:lastRenderedPageBreak/>
        <w:t xml:space="preserve">Segundo. - </w:t>
      </w:r>
      <w:r w:rsidRPr="007A3F80">
        <w:t>Que don/doña …………………………………………</w:t>
      </w:r>
      <w:proofErr w:type="gramStart"/>
      <w:r w:rsidRPr="007A3F80">
        <w:t>…….</w:t>
      </w:r>
      <w:proofErr w:type="gramEnd"/>
      <w:r w:rsidRPr="007A3F80">
        <w:t>., ha prestado dichos servicios a entera satisfacción de esta empresa.</w:t>
      </w:r>
    </w:p>
    <w:p w14:paraId="4435BFCC" w14:textId="053B4A3D" w:rsidR="00B90F74" w:rsidRDefault="009273E2" w:rsidP="00CD3CAC">
      <w:pPr>
        <w:tabs>
          <w:tab w:val="left" w:pos="-1440"/>
          <w:tab w:val="left" w:pos="-720"/>
        </w:tabs>
        <w:spacing w:before="240" w:after="240" w:line="276" w:lineRule="auto"/>
        <w:ind w:left="0" w:hanging="2"/>
        <w:jc w:val="both"/>
      </w:pPr>
      <w:r w:rsidRPr="007A3F80">
        <w:t>Y para que así conste a los efectos oportunos, firma la presente en ……………………</w:t>
      </w:r>
      <w:proofErr w:type="gramStart"/>
      <w:r w:rsidRPr="007A3F80">
        <w:t>…….</w:t>
      </w:r>
      <w:proofErr w:type="gramEnd"/>
      <w:r w:rsidRPr="007A3F80">
        <w:t>. a ………. de ………………. de 20</w:t>
      </w:r>
      <w:r w:rsidR="00661549">
        <w:t>25</w:t>
      </w:r>
    </w:p>
    <w:p w14:paraId="263C583D" w14:textId="02368573" w:rsidR="003F042D" w:rsidRDefault="003F042D">
      <w:pPr>
        <w:suppressAutoHyphens w:val="0"/>
        <w:ind w:leftChars="0" w:left="0" w:firstLineChars="0"/>
        <w:textDirection w:val="lrTb"/>
        <w:textAlignment w:val="auto"/>
        <w:outlineLvl w:val="9"/>
      </w:pPr>
      <w:r>
        <w:br w:type="page"/>
      </w:r>
    </w:p>
    <w:p w14:paraId="6B591799" w14:textId="00B7FF4D" w:rsidR="00B346B3" w:rsidRPr="00E30903" w:rsidRDefault="00B346B3" w:rsidP="00B346B3">
      <w:pPr>
        <w:keepNext/>
        <w:keepLines/>
        <w:pBdr>
          <w:top w:val="single" w:sz="4" w:space="1" w:color="000000"/>
          <w:left w:val="single" w:sz="4" w:space="1" w:color="000000"/>
          <w:bottom w:val="single" w:sz="4" w:space="1" w:color="000000"/>
          <w:right w:val="single" w:sz="4" w:space="4" w:color="000000"/>
        </w:pBdr>
        <w:spacing w:before="400" w:after="40" w:line="240" w:lineRule="auto"/>
        <w:ind w:left="0" w:hanging="2"/>
        <w:jc w:val="center"/>
        <w:rPr>
          <w:b/>
          <w:u w:val="single"/>
        </w:rPr>
      </w:pPr>
      <w:r>
        <w:rPr>
          <w:b/>
          <w:u w:val="single"/>
        </w:rPr>
        <w:lastRenderedPageBreak/>
        <w:t>NEXO IV</w:t>
      </w:r>
      <w:r w:rsidRPr="00E30903">
        <w:rPr>
          <w:b/>
          <w:u w:val="single"/>
        </w:rPr>
        <w:t xml:space="preserve"> DE LAS BASES </w:t>
      </w:r>
    </w:p>
    <w:tbl>
      <w:tblPr>
        <w:tblStyle w:val="Tablaconcuadrcula13"/>
        <w:tblW w:w="8613" w:type="dxa"/>
        <w:tblInd w:w="0" w:type="dxa"/>
        <w:tblLook w:val="04A0" w:firstRow="1" w:lastRow="0" w:firstColumn="1" w:lastColumn="0" w:noHBand="0" w:noVBand="1"/>
      </w:tblPr>
      <w:tblGrid>
        <w:gridCol w:w="2802"/>
        <w:gridCol w:w="5811"/>
      </w:tblGrid>
      <w:tr w:rsidR="00B346B3" w14:paraId="3ACB73A8" w14:textId="77777777" w:rsidTr="00B346B3">
        <w:trPr>
          <w:trHeight w:val="48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3226CB3F" w14:textId="77777777" w:rsidR="00B346B3" w:rsidRDefault="00B346B3">
            <w:pPr>
              <w:spacing w:after="160" w:line="256" w:lineRule="auto"/>
              <w:ind w:left="0" w:hanging="2"/>
              <w:rPr>
                <w:b/>
                <w:bCs/>
                <w:color w:val="000000" w:themeColor="text1"/>
              </w:rPr>
            </w:pPr>
            <w:r>
              <w:rPr>
                <w:b/>
                <w:bCs/>
                <w:color w:val="000000" w:themeColor="text1"/>
              </w:rPr>
              <w:t>Denominación del puesto</w:t>
            </w:r>
          </w:p>
        </w:tc>
        <w:tc>
          <w:tcPr>
            <w:tcW w:w="5811" w:type="dxa"/>
            <w:tcBorders>
              <w:top w:val="single" w:sz="4" w:space="0" w:color="auto"/>
              <w:left w:val="single" w:sz="4" w:space="0" w:color="auto"/>
              <w:bottom w:val="single" w:sz="4" w:space="0" w:color="auto"/>
              <w:right w:val="single" w:sz="4" w:space="0" w:color="auto"/>
            </w:tcBorders>
            <w:noWrap/>
            <w:vAlign w:val="center"/>
            <w:hideMark/>
          </w:tcPr>
          <w:p w14:paraId="15500B3A" w14:textId="77777777" w:rsidR="00B346B3" w:rsidRDefault="00B346B3">
            <w:pPr>
              <w:spacing w:after="160" w:line="256" w:lineRule="auto"/>
              <w:ind w:left="0" w:hanging="2"/>
              <w:rPr>
                <w:b/>
                <w:bCs/>
                <w:color w:val="000000" w:themeColor="text1"/>
              </w:rPr>
            </w:pPr>
            <w:r>
              <w:rPr>
                <w:b/>
                <w:bCs/>
                <w:color w:val="000000" w:themeColor="text1"/>
              </w:rPr>
              <w:t xml:space="preserve">Técnico/a de marketing </w:t>
            </w:r>
          </w:p>
        </w:tc>
      </w:tr>
      <w:tr w:rsidR="00B346B3" w14:paraId="5E02C854" w14:textId="77777777" w:rsidTr="00B346B3">
        <w:trPr>
          <w:trHeight w:val="90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2A20C7BA" w14:textId="77777777" w:rsidR="00B346B3" w:rsidRDefault="00B346B3">
            <w:pPr>
              <w:spacing w:after="160" w:line="256" w:lineRule="auto"/>
              <w:ind w:left="0" w:hanging="2"/>
              <w:rPr>
                <w:b/>
                <w:bCs/>
                <w:color w:val="000000" w:themeColor="text1"/>
              </w:rPr>
            </w:pPr>
            <w:r>
              <w:rPr>
                <w:b/>
                <w:bCs/>
                <w:color w:val="000000" w:themeColor="text1"/>
              </w:rPr>
              <w:t>Misión del Puesto</w:t>
            </w:r>
          </w:p>
        </w:tc>
        <w:tc>
          <w:tcPr>
            <w:tcW w:w="5811" w:type="dxa"/>
            <w:tcBorders>
              <w:top w:val="single" w:sz="4" w:space="0" w:color="auto"/>
              <w:left w:val="single" w:sz="4" w:space="0" w:color="auto"/>
              <w:bottom w:val="single" w:sz="4" w:space="0" w:color="auto"/>
              <w:right w:val="single" w:sz="4" w:space="0" w:color="auto"/>
            </w:tcBorders>
            <w:vAlign w:val="center"/>
            <w:hideMark/>
          </w:tcPr>
          <w:p w14:paraId="469B004A" w14:textId="77777777" w:rsidR="00B346B3" w:rsidRDefault="00B346B3">
            <w:pPr>
              <w:spacing w:line="256" w:lineRule="auto"/>
              <w:ind w:left="0" w:hanging="2"/>
              <w:rPr>
                <w:color w:val="000000" w:themeColor="text1"/>
              </w:rPr>
            </w:pPr>
            <w:r>
              <w:rPr>
                <w:color w:val="000000" w:themeColor="text1"/>
              </w:rPr>
              <w:t xml:space="preserve">Apoyar y asistir a la dirección del departamento en el diseño, coordinación y ejecución de proyectos y actividades que contribuyan a reforzar el posicionamiento de Proexca como entidad de referencia en Canarias en materia de internacionalización y atracción de inversiones. </w:t>
            </w:r>
          </w:p>
          <w:p w14:paraId="4366E8EE" w14:textId="77777777" w:rsidR="00B346B3" w:rsidRDefault="00B346B3">
            <w:pPr>
              <w:spacing w:line="256" w:lineRule="auto"/>
              <w:ind w:left="0" w:hanging="2"/>
              <w:rPr>
                <w:color w:val="000000" w:themeColor="text1"/>
              </w:rPr>
            </w:pPr>
            <w:r>
              <w:rPr>
                <w:color w:val="000000" w:themeColor="text1"/>
              </w:rPr>
              <w:t xml:space="preserve">Colaborar en las acciones destinadas a mejorar la visibilidad de Proexca y facilitar el acceso de empresas y profesionales a sus servicios y programas. </w:t>
            </w:r>
          </w:p>
        </w:tc>
      </w:tr>
      <w:tr w:rsidR="00B346B3" w14:paraId="2C81C65C" w14:textId="77777777" w:rsidTr="00B346B3">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2BCC1E80" w14:textId="77777777" w:rsidR="00B346B3" w:rsidRDefault="00B346B3">
            <w:pPr>
              <w:spacing w:after="160" w:line="256" w:lineRule="auto"/>
              <w:ind w:left="0" w:hanging="2"/>
              <w:rPr>
                <w:b/>
                <w:bCs/>
                <w:color w:val="000000" w:themeColor="text1"/>
              </w:rPr>
            </w:pPr>
            <w:r>
              <w:rPr>
                <w:b/>
                <w:bCs/>
                <w:color w:val="000000" w:themeColor="text1"/>
              </w:rPr>
              <w:t>Dependencia orgánica</w:t>
            </w:r>
          </w:p>
        </w:tc>
        <w:tc>
          <w:tcPr>
            <w:tcW w:w="5811" w:type="dxa"/>
            <w:tcBorders>
              <w:top w:val="single" w:sz="4" w:space="0" w:color="auto"/>
              <w:left w:val="single" w:sz="4" w:space="0" w:color="auto"/>
              <w:bottom w:val="single" w:sz="4" w:space="0" w:color="auto"/>
              <w:right w:val="single" w:sz="4" w:space="0" w:color="auto"/>
            </w:tcBorders>
            <w:noWrap/>
            <w:vAlign w:val="center"/>
            <w:hideMark/>
          </w:tcPr>
          <w:p w14:paraId="50BAE220" w14:textId="77777777" w:rsidR="00B346B3" w:rsidRDefault="00B346B3">
            <w:pPr>
              <w:spacing w:after="160" w:line="256" w:lineRule="auto"/>
              <w:ind w:left="0" w:hanging="2"/>
              <w:rPr>
                <w:color w:val="000000" w:themeColor="text1"/>
              </w:rPr>
            </w:pPr>
            <w:r>
              <w:rPr>
                <w:color w:val="000000" w:themeColor="text1"/>
              </w:rPr>
              <w:t>Director/a de Marketing, Comunicación e Inteligencia de Mercado</w:t>
            </w:r>
          </w:p>
        </w:tc>
      </w:tr>
      <w:tr w:rsidR="00B346B3" w14:paraId="24CCC395" w14:textId="77777777" w:rsidTr="00B346B3">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09A37E02" w14:textId="77777777" w:rsidR="00B346B3" w:rsidRDefault="00B346B3">
            <w:pPr>
              <w:spacing w:after="160" w:line="256" w:lineRule="auto"/>
              <w:ind w:left="0" w:hanging="2"/>
              <w:rPr>
                <w:b/>
                <w:bCs/>
                <w:color w:val="000000" w:themeColor="text1"/>
              </w:rPr>
            </w:pPr>
            <w:r>
              <w:rPr>
                <w:b/>
                <w:bCs/>
                <w:color w:val="000000" w:themeColor="text1"/>
              </w:rPr>
              <w:t>Dependencia funcional</w:t>
            </w:r>
          </w:p>
        </w:tc>
        <w:tc>
          <w:tcPr>
            <w:tcW w:w="5811" w:type="dxa"/>
            <w:tcBorders>
              <w:top w:val="single" w:sz="4" w:space="0" w:color="auto"/>
              <w:left w:val="single" w:sz="4" w:space="0" w:color="auto"/>
              <w:bottom w:val="single" w:sz="4" w:space="0" w:color="auto"/>
              <w:right w:val="single" w:sz="4" w:space="0" w:color="auto"/>
            </w:tcBorders>
            <w:noWrap/>
            <w:vAlign w:val="center"/>
            <w:hideMark/>
          </w:tcPr>
          <w:p w14:paraId="6025CA3F" w14:textId="77777777" w:rsidR="00B346B3" w:rsidRDefault="00B346B3">
            <w:pPr>
              <w:spacing w:after="160" w:line="256" w:lineRule="auto"/>
              <w:ind w:left="0" w:hanging="2"/>
              <w:rPr>
                <w:color w:val="000000" w:themeColor="text1"/>
              </w:rPr>
            </w:pPr>
            <w:r>
              <w:rPr>
                <w:color w:val="000000" w:themeColor="text1"/>
              </w:rPr>
              <w:t>Director/a de Marketing, Comunicación e Inteligencia de Mercado</w:t>
            </w:r>
          </w:p>
        </w:tc>
      </w:tr>
      <w:tr w:rsidR="00B346B3" w14:paraId="4ECCC018" w14:textId="77777777" w:rsidTr="00B346B3">
        <w:trPr>
          <w:trHeight w:val="600"/>
        </w:trPr>
        <w:tc>
          <w:tcPr>
            <w:tcW w:w="2802" w:type="dxa"/>
            <w:vMerge w:val="restart"/>
            <w:tcBorders>
              <w:top w:val="single" w:sz="4" w:space="0" w:color="auto"/>
              <w:left w:val="single" w:sz="4" w:space="0" w:color="auto"/>
              <w:bottom w:val="single" w:sz="4" w:space="0" w:color="auto"/>
              <w:right w:val="single" w:sz="4" w:space="0" w:color="auto"/>
            </w:tcBorders>
            <w:vAlign w:val="center"/>
            <w:hideMark/>
          </w:tcPr>
          <w:p w14:paraId="5E77E5CC" w14:textId="77777777" w:rsidR="00B346B3" w:rsidRDefault="00B346B3">
            <w:pPr>
              <w:spacing w:after="160" w:line="256" w:lineRule="auto"/>
              <w:ind w:left="0" w:hanging="2"/>
              <w:rPr>
                <w:b/>
                <w:bCs/>
                <w:color w:val="000000" w:themeColor="text1"/>
              </w:rPr>
            </w:pPr>
            <w:r>
              <w:rPr>
                <w:b/>
                <w:bCs/>
                <w:color w:val="000000" w:themeColor="text1"/>
              </w:rPr>
              <w:t>Funciones generales</w:t>
            </w:r>
          </w:p>
        </w:tc>
        <w:tc>
          <w:tcPr>
            <w:tcW w:w="5811" w:type="dxa"/>
            <w:tcBorders>
              <w:top w:val="single" w:sz="4" w:space="0" w:color="auto"/>
              <w:left w:val="single" w:sz="4" w:space="0" w:color="auto"/>
              <w:bottom w:val="single" w:sz="4" w:space="0" w:color="auto"/>
              <w:right w:val="single" w:sz="4" w:space="0" w:color="auto"/>
            </w:tcBorders>
            <w:vAlign w:val="center"/>
            <w:hideMark/>
          </w:tcPr>
          <w:p w14:paraId="38B7A591" w14:textId="77777777" w:rsidR="00B346B3" w:rsidRDefault="00B346B3">
            <w:pPr>
              <w:spacing w:line="256" w:lineRule="auto"/>
              <w:ind w:left="0" w:hanging="2"/>
              <w:rPr>
                <w:color w:val="000000" w:themeColor="text1"/>
              </w:rPr>
            </w:pPr>
            <w:r>
              <w:rPr>
                <w:color w:val="000000" w:themeColor="text1"/>
              </w:rPr>
              <w:t>A título enunciativo no limitativo:</w:t>
            </w:r>
          </w:p>
          <w:p w14:paraId="78577913" w14:textId="77777777" w:rsidR="00B346B3" w:rsidRDefault="00B346B3">
            <w:pPr>
              <w:spacing w:line="256" w:lineRule="auto"/>
              <w:ind w:left="0" w:hanging="2"/>
              <w:rPr>
                <w:color w:val="000000" w:themeColor="text1"/>
              </w:rPr>
            </w:pPr>
            <w:r>
              <w:rPr>
                <w:color w:val="000000" w:themeColor="text1"/>
              </w:rPr>
              <w:t xml:space="preserve">Ejecutar las acciones de marketing tradicional o digital para la actividad de Proexca para reforzar su posicionamiento, mejorar el alcance y para facilitar el acceso a las actividades que desarrolla a su público objetivo </w:t>
            </w:r>
          </w:p>
        </w:tc>
      </w:tr>
      <w:tr w:rsidR="00B346B3" w14:paraId="1CB4C436" w14:textId="77777777" w:rsidTr="00B346B3">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F22BAB" w14:textId="77777777" w:rsidR="00B346B3" w:rsidRDefault="00B346B3">
            <w:pPr>
              <w:ind w:left="0" w:hanging="2"/>
              <w:rPr>
                <w:b/>
                <w:bCs/>
                <w:color w:val="000000" w:themeColor="text1"/>
              </w:rPr>
            </w:pPr>
          </w:p>
        </w:tc>
        <w:tc>
          <w:tcPr>
            <w:tcW w:w="5811" w:type="dxa"/>
            <w:tcBorders>
              <w:top w:val="single" w:sz="4" w:space="0" w:color="auto"/>
              <w:left w:val="single" w:sz="4" w:space="0" w:color="auto"/>
              <w:bottom w:val="single" w:sz="4" w:space="0" w:color="auto"/>
              <w:right w:val="single" w:sz="4" w:space="0" w:color="auto"/>
            </w:tcBorders>
            <w:vAlign w:val="center"/>
            <w:hideMark/>
          </w:tcPr>
          <w:p w14:paraId="2881F585" w14:textId="77777777" w:rsidR="00B346B3" w:rsidRDefault="00B346B3">
            <w:pPr>
              <w:spacing w:after="160" w:line="256" w:lineRule="auto"/>
              <w:ind w:left="0" w:hanging="2"/>
              <w:rPr>
                <w:color w:val="000000" w:themeColor="text1"/>
              </w:rPr>
            </w:pPr>
            <w:r>
              <w:rPr>
                <w:color w:val="000000" w:themeColor="text1"/>
              </w:rPr>
              <w:t>Hacer el seguimiento de los recursos presupuestarios asignados a los proyectos de marketing</w:t>
            </w:r>
          </w:p>
        </w:tc>
      </w:tr>
      <w:tr w:rsidR="00B346B3" w14:paraId="7527BBFF" w14:textId="77777777" w:rsidTr="00B346B3">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D81DBD" w14:textId="77777777" w:rsidR="00B346B3" w:rsidRDefault="00B346B3">
            <w:pPr>
              <w:ind w:left="0" w:hanging="2"/>
              <w:rPr>
                <w:b/>
                <w:bCs/>
                <w:color w:val="000000" w:themeColor="text1"/>
              </w:rPr>
            </w:pPr>
          </w:p>
        </w:tc>
        <w:tc>
          <w:tcPr>
            <w:tcW w:w="5811" w:type="dxa"/>
            <w:tcBorders>
              <w:top w:val="single" w:sz="4" w:space="0" w:color="auto"/>
              <w:left w:val="single" w:sz="4" w:space="0" w:color="auto"/>
              <w:bottom w:val="single" w:sz="4" w:space="0" w:color="auto"/>
              <w:right w:val="single" w:sz="4" w:space="0" w:color="auto"/>
            </w:tcBorders>
            <w:vAlign w:val="center"/>
            <w:hideMark/>
          </w:tcPr>
          <w:p w14:paraId="46F9B87F" w14:textId="77777777" w:rsidR="00B346B3" w:rsidRDefault="00B346B3">
            <w:pPr>
              <w:ind w:left="0" w:hanging="2"/>
              <w:rPr>
                <w:color w:val="000000" w:themeColor="text1"/>
              </w:rPr>
            </w:pPr>
            <w:r>
              <w:rPr>
                <w:color w:val="000000" w:themeColor="text1"/>
              </w:rPr>
              <w:t>Apoyar al director/a del área en la planificación de los objetivos anuales del área y de la empresa, así como en la definición de sus objetivos personales, asegurando su alineamiento con las estrategias y planes de acción de Proexca vigentes en cada momento</w:t>
            </w:r>
          </w:p>
        </w:tc>
      </w:tr>
      <w:tr w:rsidR="00B346B3" w14:paraId="035C82D5" w14:textId="77777777" w:rsidTr="00B346B3">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641A01" w14:textId="77777777" w:rsidR="00B346B3" w:rsidRDefault="00B346B3">
            <w:pPr>
              <w:ind w:left="0" w:hanging="2"/>
              <w:rPr>
                <w:b/>
                <w:bCs/>
                <w:color w:val="000000" w:themeColor="text1"/>
              </w:rPr>
            </w:pPr>
          </w:p>
        </w:tc>
        <w:tc>
          <w:tcPr>
            <w:tcW w:w="5811" w:type="dxa"/>
            <w:tcBorders>
              <w:top w:val="single" w:sz="4" w:space="0" w:color="auto"/>
              <w:left w:val="single" w:sz="4" w:space="0" w:color="auto"/>
              <w:bottom w:val="single" w:sz="4" w:space="0" w:color="auto"/>
              <w:right w:val="single" w:sz="4" w:space="0" w:color="auto"/>
            </w:tcBorders>
            <w:vAlign w:val="center"/>
            <w:hideMark/>
          </w:tcPr>
          <w:p w14:paraId="6B464F49" w14:textId="77777777" w:rsidR="00B346B3" w:rsidRDefault="00B346B3">
            <w:pPr>
              <w:spacing w:after="160" w:line="256" w:lineRule="auto"/>
              <w:ind w:left="0" w:hanging="2"/>
              <w:rPr>
                <w:color w:val="000000" w:themeColor="text1"/>
              </w:rPr>
            </w:pPr>
            <w:r>
              <w:rPr>
                <w:color w:val="000000" w:themeColor="text1"/>
              </w:rPr>
              <w:t>Diseñar y ejecutar campañas, así como generar y supervisar la creación de contenidos específicos, tanto para medios tradicionales como para medios digitales, con el objetivo de mejorar la notoriedad y aumentar el acceso a determinados servicios de Proexca</w:t>
            </w:r>
          </w:p>
        </w:tc>
      </w:tr>
      <w:tr w:rsidR="00B346B3" w14:paraId="3C826D33" w14:textId="77777777" w:rsidTr="00B346B3">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13DAA8" w14:textId="77777777" w:rsidR="00B346B3" w:rsidRDefault="00B346B3">
            <w:pPr>
              <w:ind w:left="0" w:hanging="2"/>
              <w:rPr>
                <w:b/>
                <w:bCs/>
                <w:color w:val="000000" w:themeColor="text1"/>
              </w:rPr>
            </w:pPr>
          </w:p>
        </w:tc>
        <w:tc>
          <w:tcPr>
            <w:tcW w:w="5811" w:type="dxa"/>
            <w:tcBorders>
              <w:top w:val="single" w:sz="4" w:space="0" w:color="auto"/>
              <w:left w:val="single" w:sz="4" w:space="0" w:color="auto"/>
              <w:bottom w:val="single" w:sz="4" w:space="0" w:color="auto"/>
              <w:right w:val="single" w:sz="4" w:space="0" w:color="auto"/>
            </w:tcBorders>
            <w:vAlign w:val="center"/>
            <w:hideMark/>
          </w:tcPr>
          <w:p w14:paraId="07B81821" w14:textId="77777777" w:rsidR="00B346B3" w:rsidRDefault="00B346B3">
            <w:pPr>
              <w:spacing w:after="160" w:line="256" w:lineRule="auto"/>
              <w:ind w:left="0" w:hanging="2"/>
              <w:rPr>
                <w:color w:val="000000" w:themeColor="text1"/>
              </w:rPr>
            </w:pPr>
            <w:r>
              <w:rPr>
                <w:color w:val="000000" w:themeColor="text1"/>
              </w:rPr>
              <w:t>Medir y evaluar el impacto de las acciones de marketing y proponer mejoras.</w:t>
            </w:r>
          </w:p>
        </w:tc>
      </w:tr>
      <w:tr w:rsidR="00B346B3" w14:paraId="2F6CD195" w14:textId="77777777" w:rsidTr="00B346B3">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A414BE" w14:textId="77777777" w:rsidR="00B346B3" w:rsidRDefault="00B346B3">
            <w:pPr>
              <w:ind w:left="0" w:hanging="2"/>
              <w:rPr>
                <w:b/>
                <w:bCs/>
                <w:color w:val="000000" w:themeColor="text1"/>
              </w:rPr>
            </w:pPr>
          </w:p>
        </w:tc>
        <w:tc>
          <w:tcPr>
            <w:tcW w:w="5811" w:type="dxa"/>
            <w:tcBorders>
              <w:top w:val="single" w:sz="4" w:space="0" w:color="auto"/>
              <w:left w:val="single" w:sz="4" w:space="0" w:color="auto"/>
              <w:bottom w:val="single" w:sz="4" w:space="0" w:color="auto"/>
              <w:right w:val="single" w:sz="4" w:space="0" w:color="auto"/>
            </w:tcBorders>
            <w:vAlign w:val="center"/>
            <w:hideMark/>
          </w:tcPr>
          <w:p w14:paraId="1BBCA759" w14:textId="77777777" w:rsidR="00B346B3" w:rsidRDefault="00B346B3">
            <w:pPr>
              <w:spacing w:after="160" w:line="256" w:lineRule="auto"/>
              <w:ind w:left="0" w:hanging="2"/>
              <w:rPr>
                <w:color w:val="000000" w:themeColor="text1"/>
              </w:rPr>
            </w:pPr>
            <w:r>
              <w:rPr>
                <w:color w:val="000000" w:themeColor="text1"/>
              </w:rPr>
              <w:t>Gestión adecuada de los módulos de marketing del CRM de la empresa para impactar y registrar adecuadamente la información relevante para el resto de áreas de negocio de la empresa.</w:t>
            </w:r>
          </w:p>
        </w:tc>
      </w:tr>
      <w:tr w:rsidR="00B346B3" w14:paraId="5DA3C994" w14:textId="77777777" w:rsidTr="00B346B3">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B10935" w14:textId="77777777" w:rsidR="00B346B3" w:rsidRDefault="00B346B3">
            <w:pPr>
              <w:ind w:left="0" w:hanging="2"/>
              <w:rPr>
                <w:b/>
                <w:bCs/>
                <w:color w:val="000000" w:themeColor="text1"/>
              </w:rPr>
            </w:pPr>
          </w:p>
        </w:tc>
        <w:tc>
          <w:tcPr>
            <w:tcW w:w="5811" w:type="dxa"/>
            <w:tcBorders>
              <w:top w:val="single" w:sz="4" w:space="0" w:color="auto"/>
              <w:left w:val="single" w:sz="4" w:space="0" w:color="auto"/>
              <w:bottom w:val="single" w:sz="4" w:space="0" w:color="auto"/>
              <w:right w:val="single" w:sz="4" w:space="0" w:color="auto"/>
            </w:tcBorders>
            <w:vAlign w:val="center"/>
            <w:hideMark/>
          </w:tcPr>
          <w:p w14:paraId="2EBB2C6B" w14:textId="77777777" w:rsidR="00B346B3" w:rsidRDefault="00B346B3">
            <w:pPr>
              <w:spacing w:after="160" w:line="256" w:lineRule="auto"/>
              <w:ind w:left="0" w:hanging="2"/>
              <w:rPr>
                <w:color w:val="000000" w:themeColor="text1"/>
              </w:rPr>
            </w:pPr>
            <w:r>
              <w:rPr>
                <w:color w:val="000000" w:themeColor="text1"/>
              </w:rPr>
              <w:t>Apoyar con acciones de marketing específicas el desarrollo de eventos de las áreas de negocio.</w:t>
            </w:r>
          </w:p>
        </w:tc>
      </w:tr>
      <w:tr w:rsidR="00B346B3" w14:paraId="26506C0D" w14:textId="77777777" w:rsidTr="00B346B3">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792242" w14:textId="77777777" w:rsidR="00B346B3" w:rsidRDefault="00B346B3">
            <w:pPr>
              <w:ind w:left="0" w:hanging="2"/>
              <w:rPr>
                <w:b/>
                <w:bCs/>
                <w:color w:val="000000" w:themeColor="text1"/>
              </w:rPr>
            </w:pPr>
          </w:p>
        </w:tc>
        <w:tc>
          <w:tcPr>
            <w:tcW w:w="5811" w:type="dxa"/>
            <w:tcBorders>
              <w:top w:val="single" w:sz="4" w:space="0" w:color="auto"/>
              <w:left w:val="single" w:sz="4" w:space="0" w:color="auto"/>
              <w:bottom w:val="single" w:sz="4" w:space="0" w:color="auto"/>
              <w:right w:val="single" w:sz="4" w:space="0" w:color="auto"/>
            </w:tcBorders>
            <w:vAlign w:val="center"/>
            <w:hideMark/>
          </w:tcPr>
          <w:p w14:paraId="1524229C" w14:textId="77777777" w:rsidR="00B346B3" w:rsidRDefault="00B346B3">
            <w:pPr>
              <w:spacing w:after="160" w:line="256" w:lineRule="auto"/>
              <w:ind w:left="0" w:hanging="2"/>
              <w:rPr>
                <w:color w:val="000000" w:themeColor="text1"/>
              </w:rPr>
            </w:pPr>
            <w:r>
              <w:rPr>
                <w:color w:val="000000" w:themeColor="text1"/>
              </w:rPr>
              <w:t>Apoyar técnicamente al director/a del área en las actividades relacionadas con la notoriedad y el branding de marca</w:t>
            </w:r>
          </w:p>
        </w:tc>
      </w:tr>
      <w:tr w:rsidR="00B346B3" w14:paraId="20C64CBE" w14:textId="77777777" w:rsidTr="00B346B3">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DFD18" w14:textId="77777777" w:rsidR="00B346B3" w:rsidRDefault="00B346B3">
            <w:pPr>
              <w:ind w:left="0" w:hanging="2"/>
              <w:rPr>
                <w:b/>
                <w:bCs/>
                <w:color w:val="000000" w:themeColor="text1"/>
              </w:rPr>
            </w:pPr>
          </w:p>
        </w:tc>
        <w:tc>
          <w:tcPr>
            <w:tcW w:w="5811" w:type="dxa"/>
            <w:tcBorders>
              <w:top w:val="single" w:sz="4" w:space="0" w:color="auto"/>
              <w:left w:val="single" w:sz="4" w:space="0" w:color="auto"/>
              <w:bottom w:val="single" w:sz="4" w:space="0" w:color="auto"/>
              <w:right w:val="single" w:sz="4" w:space="0" w:color="auto"/>
            </w:tcBorders>
            <w:vAlign w:val="center"/>
            <w:hideMark/>
          </w:tcPr>
          <w:p w14:paraId="28F381C6" w14:textId="77777777" w:rsidR="00B346B3" w:rsidRDefault="00B346B3">
            <w:pPr>
              <w:ind w:left="0" w:hanging="2"/>
              <w:rPr>
                <w:color w:val="000000" w:themeColor="text1"/>
              </w:rPr>
            </w:pPr>
            <w:r>
              <w:rPr>
                <w:color w:val="000000" w:themeColor="text1"/>
              </w:rPr>
              <w:t>A solicitud de la Dirección General o del Director/a del Área, representar a Proexca en actividades o eventos relacionados con los proyectos o programas de su área o con programas y proyectos transversales</w:t>
            </w:r>
          </w:p>
        </w:tc>
      </w:tr>
      <w:tr w:rsidR="00B346B3" w14:paraId="51F1F5E9" w14:textId="77777777" w:rsidTr="00B346B3">
        <w:trPr>
          <w:trHeight w:val="8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7AD742" w14:textId="77777777" w:rsidR="00B346B3" w:rsidRDefault="00B346B3">
            <w:pPr>
              <w:ind w:left="0" w:hanging="2"/>
              <w:rPr>
                <w:b/>
                <w:bCs/>
                <w:color w:val="000000" w:themeColor="text1"/>
              </w:rPr>
            </w:pPr>
          </w:p>
        </w:tc>
        <w:tc>
          <w:tcPr>
            <w:tcW w:w="5811" w:type="dxa"/>
            <w:tcBorders>
              <w:top w:val="single" w:sz="4" w:space="0" w:color="auto"/>
              <w:left w:val="single" w:sz="4" w:space="0" w:color="auto"/>
              <w:bottom w:val="single" w:sz="4" w:space="0" w:color="auto"/>
              <w:right w:val="single" w:sz="4" w:space="0" w:color="auto"/>
            </w:tcBorders>
            <w:vAlign w:val="center"/>
            <w:hideMark/>
          </w:tcPr>
          <w:p w14:paraId="6DA0EEB1" w14:textId="77777777" w:rsidR="00B346B3" w:rsidRDefault="00B346B3">
            <w:pPr>
              <w:spacing w:after="160" w:line="256" w:lineRule="auto"/>
              <w:ind w:left="0" w:hanging="2"/>
              <w:rPr>
                <w:color w:val="000000" w:themeColor="text1"/>
              </w:rPr>
            </w:pPr>
            <w:r>
              <w:rPr>
                <w:color w:val="000000" w:themeColor="text1"/>
              </w:rPr>
              <w:t>Proponer la contratación de servicios de apoyo exteriores y hacer el seguimiento de la eficiencia, ejecución y resultados de los servicios contratados.</w:t>
            </w:r>
          </w:p>
        </w:tc>
      </w:tr>
      <w:tr w:rsidR="00B346B3" w14:paraId="7389CA2A" w14:textId="77777777" w:rsidTr="00B346B3">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73BDFE" w14:textId="77777777" w:rsidR="00B346B3" w:rsidRDefault="00B346B3">
            <w:pPr>
              <w:ind w:left="0" w:hanging="2"/>
              <w:rPr>
                <w:b/>
                <w:bCs/>
                <w:color w:val="000000" w:themeColor="text1"/>
              </w:rPr>
            </w:pPr>
          </w:p>
        </w:tc>
        <w:tc>
          <w:tcPr>
            <w:tcW w:w="5811" w:type="dxa"/>
            <w:tcBorders>
              <w:top w:val="single" w:sz="4" w:space="0" w:color="auto"/>
              <w:left w:val="single" w:sz="4" w:space="0" w:color="auto"/>
              <w:bottom w:val="single" w:sz="4" w:space="0" w:color="auto"/>
              <w:right w:val="single" w:sz="4" w:space="0" w:color="auto"/>
            </w:tcBorders>
            <w:vAlign w:val="center"/>
            <w:hideMark/>
          </w:tcPr>
          <w:p w14:paraId="554C84A6" w14:textId="77777777" w:rsidR="00B346B3" w:rsidRDefault="00B346B3">
            <w:pPr>
              <w:spacing w:after="160" w:line="256" w:lineRule="auto"/>
              <w:ind w:left="0" w:hanging="2"/>
              <w:rPr>
                <w:color w:val="000000" w:themeColor="text1"/>
              </w:rPr>
            </w:pPr>
            <w:r>
              <w:rPr>
                <w:color w:val="000000" w:themeColor="text1"/>
              </w:rPr>
              <w:t>Dar apoyo en el análisis para la revisión y automatización de procesos que pueden mejorar la gestión y el impacto de las actividades de marketing.</w:t>
            </w:r>
          </w:p>
        </w:tc>
      </w:tr>
      <w:tr w:rsidR="00B346B3" w14:paraId="3DE6B628" w14:textId="77777777" w:rsidTr="00B346B3">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1DA2C0" w14:textId="77777777" w:rsidR="00B346B3" w:rsidRDefault="00B346B3">
            <w:pPr>
              <w:ind w:left="0" w:hanging="2"/>
              <w:rPr>
                <w:b/>
                <w:bCs/>
                <w:color w:val="000000" w:themeColor="text1"/>
              </w:rPr>
            </w:pPr>
          </w:p>
        </w:tc>
        <w:tc>
          <w:tcPr>
            <w:tcW w:w="5811" w:type="dxa"/>
            <w:tcBorders>
              <w:top w:val="single" w:sz="4" w:space="0" w:color="auto"/>
              <w:left w:val="single" w:sz="4" w:space="0" w:color="auto"/>
              <w:bottom w:val="single" w:sz="4" w:space="0" w:color="auto"/>
              <w:right w:val="single" w:sz="4" w:space="0" w:color="auto"/>
            </w:tcBorders>
            <w:vAlign w:val="center"/>
            <w:hideMark/>
          </w:tcPr>
          <w:p w14:paraId="73F94C08" w14:textId="77777777" w:rsidR="00B346B3" w:rsidRDefault="00B346B3">
            <w:pPr>
              <w:ind w:left="0" w:hanging="2"/>
              <w:rPr>
                <w:color w:val="000000" w:themeColor="text1"/>
              </w:rPr>
            </w:pPr>
            <w:r>
              <w:rPr>
                <w:color w:val="000000" w:themeColor="text1"/>
              </w:rPr>
              <w:t xml:space="preserve">Conocer y analizar las estrategias y acciones desarrolladas por organismos similares a </w:t>
            </w:r>
            <w:proofErr w:type="spellStart"/>
            <w:r>
              <w:rPr>
                <w:color w:val="000000" w:themeColor="text1"/>
              </w:rPr>
              <w:t>Proexca</w:t>
            </w:r>
            <w:proofErr w:type="spellEnd"/>
            <w:r>
              <w:rPr>
                <w:color w:val="000000" w:themeColor="text1"/>
              </w:rPr>
              <w:t xml:space="preserve"> o sus sub-marcas para mejorar la efectividad de los proyectos de marketing que se desarrollen, así como proponer nuevos proyectos.</w:t>
            </w:r>
          </w:p>
        </w:tc>
      </w:tr>
      <w:tr w:rsidR="00B346B3" w14:paraId="73D9A767" w14:textId="77777777" w:rsidTr="00B346B3">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E7020F" w14:textId="77777777" w:rsidR="00B346B3" w:rsidRDefault="00B346B3">
            <w:pPr>
              <w:ind w:left="0" w:hanging="2"/>
              <w:rPr>
                <w:b/>
                <w:bCs/>
                <w:color w:val="000000" w:themeColor="text1"/>
              </w:rPr>
            </w:pPr>
          </w:p>
        </w:tc>
        <w:tc>
          <w:tcPr>
            <w:tcW w:w="5811" w:type="dxa"/>
            <w:tcBorders>
              <w:top w:val="single" w:sz="4" w:space="0" w:color="auto"/>
              <w:left w:val="single" w:sz="4" w:space="0" w:color="auto"/>
              <w:bottom w:val="single" w:sz="4" w:space="0" w:color="auto"/>
              <w:right w:val="single" w:sz="4" w:space="0" w:color="auto"/>
            </w:tcBorders>
            <w:vAlign w:val="center"/>
            <w:hideMark/>
          </w:tcPr>
          <w:p w14:paraId="7746D801" w14:textId="77777777" w:rsidR="00B346B3" w:rsidRDefault="00B346B3">
            <w:pPr>
              <w:spacing w:after="160" w:line="256" w:lineRule="auto"/>
              <w:ind w:left="0" w:hanging="2"/>
              <w:rPr>
                <w:color w:val="000000" w:themeColor="text1"/>
              </w:rPr>
            </w:pPr>
            <w:r>
              <w:rPr>
                <w:color w:val="000000" w:themeColor="text1"/>
              </w:rPr>
              <w:t>Realizar las memorias e informes que le solicite el director/a del área</w:t>
            </w:r>
          </w:p>
        </w:tc>
      </w:tr>
      <w:tr w:rsidR="00B346B3" w14:paraId="3668BB00" w14:textId="77777777" w:rsidTr="00B346B3">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F82329" w14:textId="77777777" w:rsidR="00B346B3" w:rsidRDefault="00B346B3">
            <w:pPr>
              <w:ind w:left="0" w:hanging="2"/>
              <w:rPr>
                <w:b/>
                <w:bCs/>
                <w:color w:val="000000" w:themeColor="text1"/>
              </w:rPr>
            </w:pPr>
          </w:p>
        </w:tc>
        <w:tc>
          <w:tcPr>
            <w:tcW w:w="5811" w:type="dxa"/>
            <w:tcBorders>
              <w:top w:val="single" w:sz="4" w:space="0" w:color="auto"/>
              <w:left w:val="single" w:sz="4" w:space="0" w:color="auto"/>
              <w:bottom w:val="single" w:sz="4" w:space="0" w:color="auto"/>
              <w:right w:val="single" w:sz="4" w:space="0" w:color="auto"/>
            </w:tcBorders>
            <w:vAlign w:val="center"/>
          </w:tcPr>
          <w:p w14:paraId="6D69C8C3" w14:textId="77777777" w:rsidR="00B346B3" w:rsidRDefault="00B346B3">
            <w:pPr>
              <w:ind w:left="0" w:hanging="2"/>
              <w:jc w:val="both"/>
              <w:rPr>
                <w:rFonts w:cstheme="minorHAnsi"/>
                <w:bCs/>
                <w:color w:val="000000" w:themeColor="text1"/>
              </w:rPr>
            </w:pPr>
            <w:r>
              <w:rPr>
                <w:rFonts w:cstheme="minorHAnsi"/>
                <w:b/>
                <w:bCs/>
                <w:color w:val="000000" w:themeColor="text1"/>
              </w:rPr>
              <w:t>Otras funciones:</w:t>
            </w:r>
            <w:r>
              <w:rPr>
                <w:rFonts w:cstheme="minorHAnsi"/>
                <w:bCs/>
                <w:color w:val="000000" w:themeColor="text1"/>
              </w:rPr>
              <w:t xml:space="preserve"> </w:t>
            </w:r>
          </w:p>
          <w:p w14:paraId="0E47DE33" w14:textId="77777777" w:rsidR="00B346B3" w:rsidRDefault="00B346B3">
            <w:pPr>
              <w:ind w:left="0" w:hanging="2"/>
              <w:jc w:val="both"/>
              <w:rPr>
                <w:rFonts w:cstheme="minorHAnsi"/>
                <w:bCs/>
                <w:color w:val="000000" w:themeColor="text1"/>
              </w:rPr>
            </w:pPr>
            <w:r>
              <w:rPr>
                <w:rFonts w:cstheme="minorHAnsi"/>
                <w:bCs/>
                <w:color w:val="000000" w:themeColor="text1"/>
              </w:rPr>
              <w:t>Aquellas tareas propias del puesto de técnico encargadas por el director/a del área, así como cualquiera otra que pueda surgir derivada de la evolución de las necesidades de marketing, siempre que sean de la misma naturaleza.</w:t>
            </w:r>
          </w:p>
          <w:p w14:paraId="7623F9A7" w14:textId="77777777" w:rsidR="00B346B3" w:rsidRDefault="00B346B3">
            <w:pPr>
              <w:ind w:left="0" w:hanging="2"/>
              <w:jc w:val="both"/>
              <w:rPr>
                <w:rFonts w:cstheme="minorHAnsi"/>
                <w:bCs/>
                <w:color w:val="000000" w:themeColor="text1"/>
              </w:rPr>
            </w:pPr>
          </w:p>
          <w:p w14:paraId="5D2D8589" w14:textId="77777777" w:rsidR="00B346B3" w:rsidRDefault="00B346B3">
            <w:pPr>
              <w:spacing w:after="160" w:line="256" w:lineRule="auto"/>
              <w:ind w:left="0" w:hanging="2"/>
              <w:rPr>
                <w:color w:val="000000" w:themeColor="text1"/>
              </w:rPr>
            </w:pPr>
            <w:r>
              <w:rPr>
                <w:rFonts w:cstheme="minorHAnsi"/>
                <w:bCs/>
                <w:color w:val="000000" w:themeColor="text1"/>
              </w:rPr>
              <w:t>Igualmente, se incluyen las tareas relacionadas y conexas a las anteriores que sean conducentes y necesarias para el buen fin del objeto del puesto</w:t>
            </w:r>
          </w:p>
        </w:tc>
      </w:tr>
      <w:tr w:rsidR="00B346B3" w14:paraId="29B9AF6F" w14:textId="77777777" w:rsidTr="00B346B3">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6ADACDDB" w14:textId="77777777" w:rsidR="00B346B3" w:rsidRDefault="00B346B3">
            <w:pPr>
              <w:spacing w:after="160" w:line="256" w:lineRule="auto"/>
              <w:ind w:left="0" w:hanging="2"/>
              <w:rPr>
                <w:b/>
                <w:bCs/>
                <w:color w:val="000000" w:themeColor="text1"/>
              </w:rPr>
            </w:pPr>
            <w:r>
              <w:rPr>
                <w:b/>
                <w:bCs/>
                <w:color w:val="000000" w:themeColor="text1"/>
              </w:rPr>
              <w:t>Grupo profesional convenio</w:t>
            </w:r>
          </w:p>
        </w:tc>
        <w:tc>
          <w:tcPr>
            <w:tcW w:w="5811" w:type="dxa"/>
            <w:tcBorders>
              <w:top w:val="single" w:sz="4" w:space="0" w:color="auto"/>
              <w:left w:val="single" w:sz="4" w:space="0" w:color="auto"/>
              <w:bottom w:val="single" w:sz="4" w:space="0" w:color="auto"/>
              <w:right w:val="single" w:sz="4" w:space="0" w:color="auto"/>
            </w:tcBorders>
            <w:vAlign w:val="center"/>
            <w:hideMark/>
          </w:tcPr>
          <w:p w14:paraId="6718491C" w14:textId="77777777" w:rsidR="00B346B3" w:rsidRDefault="00B346B3">
            <w:pPr>
              <w:spacing w:after="160" w:line="256" w:lineRule="auto"/>
              <w:ind w:left="0" w:hanging="2"/>
              <w:rPr>
                <w:color w:val="000000" w:themeColor="text1"/>
              </w:rPr>
            </w:pPr>
            <w:r>
              <w:rPr>
                <w:color w:val="000000" w:themeColor="text1"/>
              </w:rPr>
              <w:t xml:space="preserve">Grupo 7 </w:t>
            </w:r>
          </w:p>
        </w:tc>
      </w:tr>
      <w:tr w:rsidR="00B346B3" w14:paraId="04979AFC" w14:textId="77777777" w:rsidTr="00B346B3">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538BFD41" w14:textId="77777777" w:rsidR="00B346B3" w:rsidRDefault="00B346B3">
            <w:pPr>
              <w:spacing w:after="160" w:line="256" w:lineRule="auto"/>
              <w:ind w:left="0" w:hanging="2"/>
              <w:rPr>
                <w:b/>
                <w:bCs/>
                <w:color w:val="000000" w:themeColor="text1"/>
              </w:rPr>
            </w:pPr>
            <w:r>
              <w:rPr>
                <w:b/>
                <w:bCs/>
                <w:color w:val="000000" w:themeColor="text1"/>
              </w:rPr>
              <w:t>Categoría profesional requerida</w:t>
            </w:r>
          </w:p>
        </w:tc>
        <w:tc>
          <w:tcPr>
            <w:tcW w:w="5811" w:type="dxa"/>
            <w:tcBorders>
              <w:top w:val="single" w:sz="4" w:space="0" w:color="auto"/>
              <w:left w:val="single" w:sz="4" w:space="0" w:color="auto"/>
              <w:bottom w:val="single" w:sz="4" w:space="0" w:color="auto"/>
              <w:right w:val="single" w:sz="4" w:space="0" w:color="auto"/>
            </w:tcBorders>
            <w:vAlign w:val="center"/>
            <w:hideMark/>
          </w:tcPr>
          <w:p w14:paraId="3C7F8ED7" w14:textId="77777777" w:rsidR="00B346B3" w:rsidRDefault="00B346B3">
            <w:pPr>
              <w:spacing w:after="160" w:line="256" w:lineRule="auto"/>
              <w:ind w:left="0" w:hanging="2"/>
              <w:rPr>
                <w:color w:val="000000" w:themeColor="text1"/>
              </w:rPr>
            </w:pPr>
            <w:r>
              <w:rPr>
                <w:color w:val="000000" w:themeColor="text1"/>
              </w:rPr>
              <w:t>Técnico superior</w:t>
            </w:r>
          </w:p>
        </w:tc>
      </w:tr>
      <w:tr w:rsidR="00B346B3" w14:paraId="723C603F" w14:textId="77777777" w:rsidTr="00B346B3">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472176F6" w14:textId="77777777" w:rsidR="00B346B3" w:rsidRDefault="00B346B3">
            <w:pPr>
              <w:ind w:left="0" w:hanging="2"/>
              <w:rPr>
                <w:b/>
                <w:bCs/>
                <w:color w:val="000000" w:themeColor="text1"/>
              </w:rPr>
            </w:pPr>
            <w:r>
              <w:rPr>
                <w:b/>
                <w:bCs/>
                <w:color w:val="000000" w:themeColor="text1"/>
              </w:rPr>
              <w:t>Retribución</w:t>
            </w:r>
          </w:p>
        </w:tc>
        <w:tc>
          <w:tcPr>
            <w:tcW w:w="5811" w:type="dxa"/>
            <w:tcBorders>
              <w:top w:val="single" w:sz="4" w:space="0" w:color="auto"/>
              <w:left w:val="single" w:sz="4" w:space="0" w:color="auto"/>
              <w:bottom w:val="single" w:sz="4" w:space="0" w:color="auto"/>
              <w:right w:val="single" w:sz="4" w:space="0" w:color="auto"/>
            </w:tcBorders>
            <w:vAlign w:val="center"/>
            <w:hideMark/>
          </w:tcPr>
          <w:p w14:paraId="69DD84CB" w14:textId="77777777" w:rsidR="00B346B3" w:rsidRDefault="00B346B3">
            <w:pPr>
              <w:ind w:left="0" w:hanging="2"/>
              <w:rPr>
                <w:color w:val="000000" w:themeColor="text1"/>
              </w:rPr>
            </w:pPr>
            <w:r>
              <w:rPr>
                <w:color w:val="000000" w:themeColor="text1"/>
              </w:rPr>
              <w:t>Convenio aplicable (29.305,82 € SBA+BV)</w:t>
            </w:r>
          </w:p>
        </w:tc>
      </w:tr>
      <w:tr w:rsidR="00B346B3" w14:paraId="42D0F3E6" w14:textId="77777777" w:rsidTr="00B346B3">
        <w:trPr>
          <w:trHeight w:val="420"/>
        </w:trPr>
        <w:tc>
          <w:tcPr>
            <w:tcW w:w="2802" w:type="dxa"/>
            <w:vMerge w:val="restart"/>
            <w:tcBorders>
              <w:top w:val="single" w:sz="4" w:space="0" w:color="auto"/>
              <w:left w:val="single" w:sz="4" w:space="0" w:color="auto"/>
              <w:bottom w:val="single" w:sz="4" w:space="0" w:color="auto"/>
              <w:right w:val="single" w:sz="4" w:space="0" w:color="auto"/>
            </w:tcBorders>
            <w:vAlign w:val="center"/>
            <w:hideMark/>
          </w:tcPr>
          <w:p w14:paraId="11453E6F" w14:textId="77777777" w:rsidR="00B346B3" w:rsidRDefault="00B346B3">
            <w:pPr>
              <w:spacing w:after="160" w:line="256" w:lineRule="auto"/>
              <w:ind w:left="0" w:hanging="2"/>
              <w:rPr>
                <w:b/>
                <w:bCs/>
                <w:color w:val="000000" w:themeColor="text1"/>
              </w:rPr>
            </w:pPr>
            <w:r>
              <w:rPr>
                <w:b/>
                <w:bCs/>
                <w:color w:val="000000" w:themeColor="text1"/>
              </w:rPr>
              <w:t xml:space="preserve">Formación </w:t>
            </w:r>
          </w:p>
        </w:tc>
        <w:tc>
          <w:tcPr>
            <w:tcW w:w="5811" w:type="dxa"/>
            <w:tcBorders>
              <w:top w:val="single" w:sz="4" w:space="0" w:color="auto"/>
              <w:left w:val="single" w:sz="4" w:space="0" w:color="auto"/>
              <w:bottom w:val="single" w:sz="4" w:space="0" w:color="auto"/>
              <w:right w:val="single" w:sz="4" w:space="0" w:color="auto"/>
            </w:tcBorders>
            <w:vAlign w:val="center"/>
            <w:hideMark/>
          </w:tcPr>
          <w:p w14:paraId="2878F162" w14:textId="77777777" w:rsidR="00B346B3" w:rsidRDefault="00B346B3">
            <w:pPr>
              <w:spacing w:after="160" w:line="256" w:lineRule="auto"/>
              <w:ind w:left="0" w:hanging="2"/>
              <w:rPr>
                <w:color w:val="000000" w:themeColor="text1"/>
              </w:rPr>
            </w:pPr>
            <w:r>
              <w:rPr>
                <w:color w:val="000000" w:themeColor="text1"/>
              </w:rPr>
              <w:t>Básica: Grado o licenciatura</w:t>
            </w:r>
          </w:p>
        </w:tc>
      </w:tr>
      <w:tr w:rsidR="00B346B3" w14:paraId="58818655" w14:textId="77777777" w:rsidTr="00B346B3">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99A57" w14:textId="77777777" w:rsidR="00B346B3" w:rsidRDefault="00B346B3">
            <w:pPr>
              <w:ind w:left="0" w:hanging="2"/>
              <w:rPr>
                <w:b/>
                <w:bCs/>
                <w:color w:val="000000" w:themeColor="text1"/>
              </w:rPr>
            </w:pPr>
          </w:p>
        </w:tc>
        <w:tc>
          <w:tcPr>
            <w:tcW w:w="5811" w:type="dxa"/>
            <w:tcBorders>
              <w:top w:val="single" w:sz="4" w:space="0" w:color="auto"/>
              <w:left w:val="single" w:sz="4" w:space="0" w:color="auto"/>
              <w:bottom w:val="single" w:sz="4" w:space="0" w:color="auto"/>
              <w:right w:val="single" w:sz="4" w:space="0" w:color="auto"/>
            </w:tcBorders>
            <w:vAlign w:val="center"/>
            <w:hideMark/>
          </w:tcPr>
          <w:p w14:paraId="0812E901" w14:textId="77777777" w:rsidR="00B346B3" w:rsidRDefault="00B346B3">
            <w:pPr>
              <w:spacing w:after="160" w:line="256" w:lineRule="auto"/>
              <w:ind w:left="0" w:hanging="2"/>
              <w:rPr>
                <w:color w:val="000000" w:themeColor="text1"/>
              </w:rPr>
            </w:pPr>
            <w:r>
              <w:rPr>
                <w:color w:val="000000" w:themeColor="text1"/>
              </w:rPr>
              <w:t>Complementaria: Comunicación y Marketing; idiomas; ofimática nivel usuario</w:t>
            </w:r>
          </w:p>
        </w:tc>
      </w:tr>
      <w:tr w:rsidR="00B346B3" w14:paraId="24D10227" w14:textId="77777777" w:rsidTr="00B346B3">
        <w:trPr>
          <w:trHeight w:val="60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7C0B42D7" w14:textId="77777777" w:rsidR="00B346B3" w:rsidRDefault="00B346B3">
            <w:pPr>
              <w:ind w:left="0" w:hanging="2"/>
              <w:rPr>
                <w:b/>
                <w:bCs/>
                <w:color w:val="000000" w:themeColor="text1"/>
              </w:rPr>
            </w:pPr>
            <w:r>
              <w:rPr>
                <w:b/>
                <w:bCs/>
                <w:color w:val="000000" w:themeColor="text1"/>
              </w:rPr>
              <w:t>Idiomas</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7103BBF" w14:textId="77777777" w:rsidR="00B346B3" w:rsidRDefault="00B346B3">
            <w:pPr>
              <w:ind w:left="0" w:hanging="2"/>
              <w:rPr>
                <w:color w:val="000000" w:themeColor="text1"/>
              </w:rPr>
            </w:pPr>
            <w:r>
              <w:rPr>
                <w:color w:val="000000" w:themeColor="text1"/>
              </w:rPr>
              <w:t>Inglés mínimo B2</w:t>
            </w:r>
          </w:p>
        </w:tc>
      </w:tr>
      <w:tr w:rsidR="00B346B3" w14:paraId="58A17AE4" w14:textId="77777777" w:rsidTr="00B346B3">
        <w:trPr>
          <w:trHeight w:val="60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014C5E00" w14:textId="77777777" w:rsidR="00B346B3" w:rsidRDefault="00B346B3">
            <w:pPr>
              <w:spacing w:after="160" w:line="256" w:lineRule="auto"/>
              <w:ind w:left="0" w:hanging="2"/>
              <w:rPr>
                <w:b/>
                <w:bCs/>
                <w:color w:val="000000" w:themeColor="text1"/>
              </w:rPr>
            </w:pPr>
            <w:r>
              <w:rPr>
                <w:b/>
                <w:bCs/>
                <w:color w:val="000000" w:themeColor="text1"/>
              </w:rPr>
              <w:t>Competencias esenciales</w:t>
            </w:r>
          </w:p>
        </w:tc>
        <w:tc>
          <w:tcPr>
            <w:tcW w:w="5811" w:type="dxa"/>
            <w:tcBorders>
              <w:top w:val="single" w:sz="4" w:space="0" w:color="auto"/>
              <w:left w:val="single" w:sz="4" w:space="0" w:color="auto"/>
              <w:bottom w:val="single" w:sz="4" w:space="0" w:color="auto"/>
              <w:right w:val="single" w:sz="4" w:space="0" w:color="auto"/>
            </w:tcBorders>
            <w:vAlign w:val="center"/>
            <w:hideMark/>
          </w:tcPr>
          <w:p w14:paraId="69BED295" w14:textId="77777777" w:rsidR="00B346B3" w:rsidRDefault="00B346B3">
            <w:pPr>
              <w:spacing w:after="160" w:line="256" w:lineRule="auto"/>
              <w:ind w:left="0" w:hanging="2"/>
              <w:rPr>
                <w:color w:val="000000" w:themeColor="text1"/>
              </w:rPr>
            </w:pPr>
            <w:r>
              <w:rPr>
                <w:color w:val="000000" w:themeColor="text1"/>
              </w:rPr>
              <w:t>Creatividad; Escucha; Iniciativa; Planificación y organización; Sensibilidad organizacional; Trabajo en equipo</w:t>
            </w:r>
          </w:p>
        </w:tc>
      </w:tr>
      <w:tr w:rsidR="00B346B3" w14:paraId="212BD4A0" w14:textId="77777777" w:rsidTr="00B346B3">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45F45D30" w14:textId="77777777" w:rsidR="00B346B3" w:rsidRDefault="00B346B3">
            <w:pPr>
              <w:spacing w:after="160" w:line="256" w:lineRule="auto"/>
              <w:ind w:left="0" w:hanging="2"/>
              <w:rPr>
                <w:b/>
                <w:bCs/>
                <w:color w:val="000000" w:themeColor="text1"/>
              </w:rPr>
            </w:pPr>
            <w:r>
              <w:rPr>
                <w:b/>
                <w:bCs/>
                <w:color w:val="000000" w:themeColor="text1"/>
              </w:rPr>
              <w:lastRenderedPageBreak/>
              <w:t>Curva de aprendizaje</w:t>
            </w:r>
          </w:p>
        </w:tc>
        <w:tc>
          <w:tcPr>
            <w:tcW w:w="5811" w:type="dxa"/>
            <w:tcBorders>
              <w:top w:val="single" w:sz="4" w:space="0" w:color="auto"/>
              <w:left w:val="single" w:sz="4" w:space="0" w:color="auto"/>
              <w:bottom w:val="single" w:sz="4" w:space="0" w:color="auto"/>
              <w:right w:val="single" w:sz="4" w:space="0" w:color="auto"/>
            </w:tcBorders>
            <w:vAlign w:val="center"/>
            <w:hideMark/>
          </w:tcPr>
          <w:p w14:paraId="4AA7C48B" w14:textId="77777777" w:rsidR="00B346B3" w:rsidRDefault="00B346B3">
            <w:pPr>
              <w:spacing w:after="160" w:line="256" w:lineRule="auto"/>
              <w:ind w:left="0" w:hanging="2"/>
              <w:rPr>
                <w:color w:val="000000" w:themeColor="text1"/>
              </w:rPr>
            </w:pPr>
            <w:r>
              <w:rPr>
                <w:color w:val="000000" w:themeColor="text1"/>
              </w:rPr>
              <w:t>Larga</w:t>
            </w:r>
          </w:p>
        </w:tc>
      </w:tr>
      <w:tr w:rsidR="00B346B3" w14:paraId="7E30822C" w14:textId="77777777" w:rsidTr="00B346B3">
        <w:trPr>
          <w:trHeight w:val="60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2988C695" w14:textId="77777777" w:rsidR="00B346B3" w:rsidRDefault="00B346B3">
            <w:pPr>
              <w:spacing w:after="160" w:line="256" w:lineRule="auto"/>
              <w:ind w:left="0" w:hanging="2"/>
              <w:rPr>
                <w:b/>
                <w:bCs/>
                <w:color w:val="000000" w:themeColor="text1"/>
              </w:rPr>
            </w:pPr>
            <w:r>
              <w:rPr>
                <w:b/>
                <w:bCs/>
                <w:color w:val="000000" w:themeColor="text1"/>
              </w:rPr>
              <w:t>Sustituye a</w:t>
            </w:r>
          </w:p>
        </w:tc>
        <w:tc>
          <w:tcPr>
            <w:tcW w:w="5811" w:type="dxa"/>
            <w:tcBorders>
              <w:top w:val="single" w:sz="4" w:space="0" w:color="auto"/>
              <w:left w:val="single" w:sz="4" w:space="0" w:color="auto"/>
              <w:bottom w:val="single" w:sz="4" w:space="0" w:color="auto"/>
              <w:right w:val="single" w:sz="4" w:space="0" w:color="auto"/>
            </w:tcBorders>
            <w:vAlign w:val="center"/>
            <w:hideMark/>
          </w:tcPr>
          <w:p w14:paraId="7F370E67" w14:textId="77777777" w:rsidR="00B346B3" w:rsidRDefault="00B346B3">
            <w:pPr>
              <w:spacing w:after="160" w:line="256" w:lineRule="auto"/>
              <w:ind w:left="0" w:hanging="2"/>
              <w:rPr>
                <w:color w:val="000000" w:themeColor="text1"/>
              </w:rPr>
            </w:pPr>
            <w:r>
              <w:rPr>
                <w:color w:val="000000" w:themeColor="text1"/>
              </w:rPr>
              <w:t>Técnico/a del departamento</w:t>
            </w:r>
          </w:p>
        </w:tc>
      </w:tr>
      <w:tr w:rsidR="00B346B3" w14:paraId="2223F024" w14:textId="77777777" w:rsidTr="00B346B3">
        <w:trPr>
          <w:trHeight w:val="60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25FEBC76" w14:textId="77777777" w:rsidR="00B346B3" w:rsidRDefault="00B346B3">
            <w:pPr>
              <w:spacing w:after="160" w:line="256" w:lineRule="auto"/>
              <w:ind w:left="0" w:hanging="2"/>
              <w:rPr>
                <w:b/>
                <w:bCs/>
                <w:color w:val="000000" w:themeColor="text1"/>
              </w:rPr>
            </w:pPr>
            <w:r>
              <w:rPr>
                <w:b/>
                <w:bCs/>
                <w:color w:val="000000" w:themeColor="text1"/>
              </w:rPr>
              <w:t>Es sustituido/a por</w:t>
            </w:r>
          </w:p>
        </w:tc>
        <w:tc>
          <w:tcPr>
            <w:tcW w:w="5811" w:type="dxa"/>
            <w:tcBorders>
              <w:top w:val="single" w:sz="4" w:space="0" w:color="auto"/>
              <w:left w:val="single" w:sz="4" w:space="0" w:color="auto"/>
              <w:bottom w:val="single" w:sz="4" w:space="0" w:color="auto"/>
              <w:right w:val="single" w:sz="4" w:space="0" w:color="auto"/>
            </w:tcBorders>
            <w:vAlign w:val="center"/>
            <w:hideMark/>
          </w:tcPr>
          <w:p w14:paraId="3890B2B1" w14:textId="77777777" w:rsidR="00B346B3" w:rsidRDefault="00B346B3">
            <w:pPr>
              <w:spacing w:after="160" w:line="256" w:lineRule="auto"/>
              <w:ind w:left="0" w:hanging="2"/>
              <w:rPr>
                <w:color w:val="000000" w:themeColor="text1"/>
              </w:rPr>
            </w:pPr>
            <w:r>
              <w:rPr>
                <w:color w:val="000000" w:themeColor="text1"/>
              </w:rPr>
              <w:t>Técnico/coordinador/director/a del departamento</w:t>
            </w:r>
          </w:p>
        </w:tc>
      </w:tr>
    </w:tbl>
    <w:p w14:paraId="57C065A0" w14:textId="77777777" w:rsidR="00B346B3" w:rsidRDefault="00B346B3" w:rsidP="00B346B3">
      <w:pPr>
        <w:autoSpaceDE w:val="0"/>
        <w:autoSpaceDN w:val="0"/>
        <w:spacing w:before="120" w:after="120"/>
        <w:ind w:left="1" w:hanging="3"/>
        <w:rPr>
          <w:b/>
          <w:bCs/>
          <w:color w:val="000000" w:themeColor="text1"/>
          <w:sz w:val="32"/>
          <w:szCs w:val="24"/>
          <w:lang w:eastAsia="es-ES" w:bidi="es-ES"/>
        </w:rPr>
      </w:pPr>
    </w:p>
    <w:p w14:paraId="22BDEFCC" w14:textId="4EDF2959" w:rsidR="00B346B3" w:rsidRDefault="00B346B3" w:rsidP="00CD3CAC">
      <w:pPr>
        <w:ind w:leftChars="0" w:left="0" w:firstLineChars="0" w:firstLine="0"/>
      </w:pPr>
    </w:p>
    <w:p w14:paraId="624223DB" w14:textId="6CD2FAA7" w:rsidR="00E51EF1" w:rsidRDefault="00E51EF1" w:rsidP="00CD3CAC">
      <w:pPr>
        <w:ind w:leftChars="0" w:left="0" w:firstLineChars="0" w:firstLine="0"/>
      </w:pPr>
    </w:p>
    <w:p w14:paraId="74E6BECB" w14:textId="250501E8" w:rsidR="00E51EF1" w:rsidRDefault="00E51EF1" w:rsidP="00CD3CAC">
      <w:pPr>
        <w:ind w:leftChars="0" w:left="0" w:firstLineChars="0" w:firstLine="0"/>
      </w:pPr>
    </w:p>
    <w:p w14:paraId="4C26F55A" w14:textId="3594ED15" w:rsidR="00E51EF1" w:rsidRDefault="00E51EF1" w:rsidP="00CD3CAC">
      <w:pPr>
        <w:ind w:leftChars="0" w:left="0" w:firstLineChars="0" w:firstLine="0"/>
      </w:pPr>
    </w:p>
    <w:p w14:paraId="2D57FEEC" w14:textId="51C11742" w:rsidR="00E51EF1" w:rsidRDefault="00E51EF1" w:rsidP="00CD3CAC">
      <w:pPr>
        <w:ind w:leftChars="0" w:left="0" w:firstLineChars="0" w:firstLine="0"/>
      </w:pPr>
    </w:p>
    <w:p w14:paraId="77A62434" w14:textId="08AABFCC" w:rsidR="00E51EF1" w:rsidRDefault="00E51EF1" w:rsidP="00CD3CAC">
      <w:pPr>
        <w:ind w:leftChars="0" w:left="0" w:firstLineChars="0" w:firstLine="0"/>
      </w:pPr>
    </w:p>
    <w:p w14:paraId="198CA691" w14:textId="714116EB" w:rsidR="00E51EF1" w:rsidRDefault="00E51EF1" w:rsidP="00CD3CAC">
      <w:pPr>
        <w:ind w:leftChars="0" w:left="0" w:firstLineChars="0" w:firstLine="0"/>
      </w:pPr>
    </w:p>
    <w:p w14:paraId="691934F9" w14:textId="78E8D752" w:rsidR="00E51EF1" w:rsidRDefault="00E51EF1" w:rsidP="00CD3CAC">
      <w:pPr>
        <w:ind w:leftChars="0" w:left="0" w:firstLineChars="0" w:firstLine="0"/>
      </w:pPr>
    </w:p>
    <w:p w14:paraId="17996B96" w14:textId="1C5CCA02" w:rsidR="00E51EF1" w:rsidRDefault="00E51EF1" w:rsidP="00CD3CAC">
      <w:pPr>
        <w:ind w:leftChars="0" w:left="0" w:firstLineChars="0" w:firstLine="0"/>
      </w:pPr>
    </w:p>
    <w:p w14:paraId="2EBE7982" w14:textId="2E8DF4CB" w:rsidR="00E51EF1" w:rsidRDefault="00E51EF1" w:rsidP="00CD3CAC">
      <w:pPr>
        <w:ind w:leftChars="0" w:left="0" w:firstLineChars="0" w:firstLine="0"/>
      </w:pPr>
    </w:p>
    <w:p w14:paraId="16F4EBE9" w14:textId="3F20044D" w:rsidR="00E51EF1" w:rsidRDefault="00E51EF1" w:rsidP="00CD3CAC">
      <w:pPr>
        <w:ind w:leftChars="0" w:left="0" w:firstLineChars="0" w:firstLine="0"/>
      </w:pPr>
    </w:p>
    <w:p w14:paraId="4A51C96D" w14:textId="6DB69821" w:rsidR="00E51EF1" w:rsidRDefault="00E51EF1" w:rsidP="00CD3CAC">
      <w:pPr>
        <w:ind w:leftChars="0" w:left="0" w:firstLineChars="0" w:firstLine="0"/>
      </w:pPr>
    </w:p>
    <w:p w14:paraId="10F709C0" w14:textId="663AD72A" w:rsidR="00E51EF1" w:rsidRDefault="00E51EF1" w:rsidP="00CD3CAC">
      <w:pPr>
        <w:ind w:leftChars="0" w:left="0" w:firstLineChars="0" w:firstLine="0"/>
      </w:pPr>
    </w:p>
    <w:p w14:paraId="7A5D42CB" w14:textId="5CAC3CD4" w:rsidR="00E51EF1" w:rsidRDefault="00E51EF1" w:rsidP="00CD3CAC">
      <w:pPr>
        <w:ind w:leftChars="0" w:left="0" w:firstLineChars="0" w:firstLine="0"/>
      </w:pPr>
    </w:p>
    <w:p w14:paraId="56A6836E" w14:textId="5ACB30CF" w:rsidR="00E51EF1" w:rsidRDefault="00E51EF1" w:rsidP="00CD3CAC">
      <w:pPr>
        <w:ind w:leftChars="0" w:left="0" w:firstLineChars="0" w:firstLine="0"/>
      </w:pPr>
    </w:p>
    <w:p w14:paraId="401C63A5" w14:textId="5508837D" w:rsidR="00E51EF1" w:rsidRDefault="00E51EF1" w:rsidP="00CD3CAC">
      <w:pPr>
        <w:ind w:leftChars="0" w:left="0" w:firstLineChars="0" w:firstLine="0"/>
      </w:pPr>
    </w:p>
    <w:p w14:paraId="42A929DA" w14:textId="21788D0C" w:rsidR="00E51EF1" w:rsidRDefault="00E51EF1" w:rsidP="00CD3CAC">
      <w:pPr>
        <w:ind w:leftChars="0" w:left="0" w:firstLineChars="0" w:firstLine="0"/>
      </w:pPr>
    </w:p>
    <w:p w14:paraId="28C7CA12" w14:textId="067FE719" w:rsidR="00E51EF1" w:rsidRDefault="00E51EF1" w:rsidP="00CD3CAC">
      <w:pPr>
        <w:ind w:leftChars="0" w:left="0" w:firstLineChars="0" w:firstLine="0"/>
      </w:pPr>
    </w:p>
    <w:p w14:paraId="73D16FC3" w14:textId="1582B364" w:rsidR="00E51EF1" w:rsidRDefault="00E51EF1" w:rsidP="00CD3CAC">
      <w:pPr>
        <w:ind w:leftChars="0" w:left="0" w:firstLineChars="0" w:firstLine="0"/>
      </w:pPr>
    </w:p>
    <w:p w14:paraId="5228CE55" w14:textId="5DE7AEFB" w:rsidR="00E51EF1" w:rsidRDefault="00E51EF1" w:rsidP="00CD3CAC">
      <w:pPr>
        <w:ind w:leftChars="0" w:left="0" w:firstLineChars="0" w:firstLine="0"/>
      </w:pPr>
    </w:p>
    <w:p w14:paraId="27FCF800" w14:textId="28BAC372" w:rsidR="00CD3CAC" w:rsidRDefault="00CD3CAC" w:rsidP="00CD3CAC">
      <w:pPr>
        <w:ind w:leftChars="0" w:left="0" w:firstLineChars="0" w:firstLine="0"/>
      </w:pPr>
    </w:p>
    <w:p w14:paraId="1FE8C20F" w14:textId="414C45EE" w:rsidR="00E51EF1" w:rsidRDefault="00E51EF1" w:rsidP="00CD3CAC">
      <w:pPr>
        <w:ind w:leftChars="0" w:left="0" w:firstLineChars="0" w:firstLine="0"/>
      </w:pPr>
    </w:p>
    <w:p w14:paraId="26238784" w14:textId="77777777" w:rsidR="00E51EF1" w:rsidRPr="007A3F80" w:rsidRDefault="00E51EF1" w:rsidP="00CD3CAC">
      <w:pPr>
        <w:ind w:leftChars="0" w:left="0" w:firstLineChars="0" w:firstLine="0"/>
        <w:sectPr w:rsidR="00E51EF1" w:rsidRPr="007A3F80" w:rsidSect="00F114BD">
          <w:headerReference w:type="even" r:id="rId16"/>
          <w:headerReference w:type="default" r:id="rId17"/>
          <w:footerReference w:type="even" r:id="rId18"/>
          <w:footerReference w:type="default" r:id="rId19"/>
          <w:headerReference w:type="first" r:id="rId20"/>
          <w:footerReference w:type="first" r:id="rId21"/>
          <w:pgSz w:w="11906" w:h="16838"/>
          <w:pgMar w:top="709" w:right="1701" w:bottom="1134" w:left="1701" w:header="426" w:footer="359" w:gutter="0"/>
          <w:pgNumType w:start="1"/>
          <w:cols w:space="720"/>
        </w:sectPr>
      </w:pPr>
    </w:p>
    <w:p w14:paraId="5BBC3EFE" w14:textId="77777777" w:rsidR="009C2B95" w:rsidRPr="007A3F80" w:rsidRDefault="009C2B95" w:rsidP="00CD3CAC">
      <w:pPr>
        <w:widowControl w:val="0"/>
        <w:pBdr>
          <w:top w:val="nil"/>
          <w:left w:val="nil"/>
          <w:bottom w:val="nil"/>
          <w:right w:val="nil"/>
          <w:between w:val="nil"/>
        </w:pBdr>
        <w:spacing w:after="0" w:line="27" w:lineRule="auto"/>
        <w:ind w:leftChars="0" w:left="0" w:firstLineChars="0" w:firstLine="0"/>
      </w:pPr>
      <w:bookmarkStart w:id="24" w:name="bookmark=id.147n2zr" w:colFirst="0" w:colLast="0"/>
      <w:bookmarkEnd w:id="24"/>
    </w:p>
    <w:sectPr w:rsidR="009C2B95" w:rsidRPr="007A3F80" w:rsidSect="00E51EF1">
      <w:headerReference w:type="default" r:id="rId22"/>
      <w:pgSz w:w="11906" w:h="16838"/>
      <w:pgMar w:top="962" w:right="280" w:bottom="200" w:left="2551" w:header="709"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B64C4" w14:textId="77777777" w:rsidR="00142677" w:rsidRDefault="00142677">
      <w:pPr>
        <w:spacing w:after="0" w:line="240" w:lineRule="auto"/>
        <w:ind w:left="0" w:hanging="2"/>
      </w:pPr>
      <w:r>
        <w:separator/>
      </w:r>
    </w:p>
  </w:endnote>
  <w:endnote w:type="continuationSeparator" w:id="0">
    <w:p w14:paraId="2B264927" w14:textId="77777777" w:rsidR="00142677" w:rsidRDefault="0014267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86C29" w14:textId="77777777" w:rsidR="0030231A" w:rsidRDefault="0030231A">
    <w:pPr>
      <w:pBdr>
        <w:top w:val="nil"/>
        <w:left w:val="nil"/>
        <w:bottom w:val="nil"/>
        <w:right w:val="nil"/>
        <w:between w:val="nil"/>
      </w:pBdr>
      <w:tabs>
        <w:tab w:val="center" w:pos="4252"/>
        <w:tab w:val="right" w:pos="8504"/>
      </w:tabs>
      <w:ind w:left="0"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77F0E" w14:textId="042E7904" w:rsidR="004B200F" w:rsidRDefault="004B200F">
    <w:pPr>
      <w:tabs>
        <w:tab w:val="center" w:pos="4550"/>
        <w:tab w:val="left" w:pos="5818"/>
      </w:tabs>
      <w:ind w:left="1" w:right="260" w:hanging="3"/>
      <w:jc w:val="right"/>
      <w:rPr>
        <w:color w:val="222A35" w:themeColor="text2" w:themeShade="80"/>
        <w:sz w:val="24"/>
        <w:szCs w:val="24"/>
      </w:rPr>
    </w:pPr>
    <w:r>
      <w:rPr>
        <w:color w:val="8496B0" w:themeColor="text2" w:themeTint="99"/>
        <w:spacing w:val="60"/>
        <w:sz w:val="24"/>
        <w:szCs w:val="24"/>
      </w:rPr>
      <w:t>Página</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6E43C2">
      <w:rPr>
        <w:noProof/>
        <w:color w:val="323E4F" w:themeColor="text2" w:themeShade="BF"/>
        <w:sz w:val="24"/>
        <w:szCs w:val="24"/>
      </w:rPr>
      <w:t>2</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6E43C2">
      <w:rPr>
        <w:noProof/>
        <w:color w:val="323E4F" w:themeColor="text2" w:themeShade="BF"/>
        <w:sz w:val="24"/>
        <w:szCs w:val="24"/>
      </w:rPr>
      <w:t>25</w:t>
    </w:r>
    <w:r>
      <w:rPr>
        <w:color w:val="323E4F" w:themeColor="text2" w:themeShade="BF"/>
        <w:sz w:val="24"/>
        <w:szCs w:val="24"/>
      </w:rPr>
      <w:fldChar w:fldCharType="end"/>
    </w:r>
  </w:p>
  <w:p w14:paraId="5051A06A" w14:textId="77777777" w:rsidR="0030231A" w:rsidRDefault="0030231A">
    <w:pPr>
      <w:pBdr>
        <w:top w:val="nil"/>
        <w:left w:val="nil"/>
        <w:bottom w:val="nil"/>
        <w:right w:val="nil"/>
        <w:between w:val="nil"/>
      </w:pBdr>
      <w:tabs>
        <w:tab w:val="center" w:pos="4252"/>
        <w:tab w:val="right" w:pos="8504"/>
      </w:tabs>
      <w:ind w:left="0"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C6B6C" w14:textId="77777777" w:rsidR="0030231A" w:rsidRDefault="0030231A">
    <w:pPr>
      <w:pBdr>
        <w:top w:val="nil"/>
        <w:left w:val="nil"/>
        <w:bottom w:val="nil"/>
        <w:right w:val="nil"/>
        <w:between w:val="nil"/>
      </w:pBdr>
      <w:tabs>
        <w:tab w:val="center" w:pos="4252"/>
        <w:tab w:val="right" w:pos="8504"/>
      </w:tabs>
      <w:ind w:left="0"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F6248" w14:textId="77777777" w:rsidR="00142677" w:rsidRDefault="00142677">
      <w:pPr>
        <w:spacing w:after="0" w:line="240" w:lineRule="auto"/>
        <w:ind w:left="0" w:hanging="2"/>
      </w:pPr>
      <w:r>
        <w:separator/>
      </w:r>
    </w:p>
  </w:footnote>
  <w:footnote w:type="continuationSeparator" w:id="0">
    <w:p w14:paraId="07BD75C4" w14:textId="77777777" w:rsidR="00142677" w:rsidRDefault="00142677">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9408B" w14:textId="77777777" w:rsidR="0030231A" w:rsidRDefault="0030231A">
    <w:pPr>
      <w:pBdr>
        <w:top w:val="nil"/>
        <w:left w:val="nil"/>
        <w:bottom w:val="nil"/>
        <w:right w:val="nil"/>
        <w:between w:val="nil"/>
      </w:pBdr>
      <w:tabs>
        <w:tab w:val="center" w:pos="4252"/>
        <w:tab w:val="right" w:pos="8504"/>
      </w:tabs>
      <w:ind w:left="0" w:hanging="2"/>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BDF76" w14:textId="77777777" w:rsidR="0030231A" w:rsidRDefault="0030231A">
    <w:pPr>
      <w:ind w:left="0" w:hanging="2"/>
      <w:rPr>
        <w:color w:val="000000"/>
      </w:rPr>
    </w:pPr>
    <w:r>
      <w:rPr>
        <w:noProof/>
        <w:color w:val="000000"/>
        <w:lang w:eastAsia="es-ES"/>
      </w:rPr>
      <w:drawing>
        <wp:anchor distT="0" distB="0" distL="114300" distR="114300" simplePos="0" relativeHeight="251670528" behindDoc="0" locked="0" layoutInCell="1" allowOverlap="1" wp14:anchorId="217F71B7" wp14:editId="313A4097">
          <wp:simplePos x="0" y="0"/>
          <wp:positionH relativeFrom="column">
            <wp:posOffset>3215640</wp:posOffset>
          </wp:positionH>
          <wp:positionV relativeFrom="paragraph">
            <wp:posOffset>-1270</wp:posOffset>
          </wp:positionV>
          <wp:extent cx="2772541" cy="670564"/>
          <wp:effectExtent l="0" t="0" r="889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541" cy="670564"/>
                  </a:xfrm>
                  <a:prstGeom prst="rect">
                    <a:avLst/>
                  </a:prstGeom>
                  <a:noFill/>
                </pic:spPr>
              </pic:pic>
            </a:graphicData>
          </a:graphic>
          <wp14:sizeRelH relativeFrom="page">
            <wp14:pctWidth>0</wp14:pctWidth>
          </wp14:sizeRelH>
          <wp14:sizeRelV relativeFrom="page">
            <wp14:pctHeight>0</wp14:pctHeight>
          </wp14:sizeRelV>
        </wp:anchor>
      </w:drawing>
    </w:r>
    <w:r>
      <w:rPr>
        <w:color w:val="000000"/>
      </w:rPr>
      <w:tab/>
    </w:r>
    <w:r>
      <w:rPr>
        <w:color w:val="000000"/>
      </w:rPr>
      <w:tab/>
    </w:r>
  </w:p>
  <w:p w14:paraId="29489C6B" w14:textId="77777777" w:rsidR="0030231A" w:rsidRDefault="0030231A">
    <w:pPr>
      <w:pBdr>
        <w:top w:val="nil"/>
        <w:left w:val="nil"/>
        <w:bottom w:val="nil"/>
        <w:right w:val="nil"/>
        <w:between w:val="nil"/>
      </w:pBdr>
      <w:ind w:left="0" w:hanging="2"/>
      <w:rPr>
        <w:color w:val="000000"/>
      </w:rPr>
    </w:pPr>
  </w:p>
  <w:p w14:paraId="61A573BC" w14:textId="77777777" w:rsidR="0030231A" w:rsidRDefault="0030231A" w:rsidP="009273E2">
    <w:pPr>
      <w:pBdr>
        <w:top w:val="nil"/>
        <w:left w:val="nil"/>
        <w:bottom w:val="nil"/>
        <w:right w:val="nil"/>
        <w:between w:val="nil"/>
      </w:pBdr>
      <w:tabs>
        <w:tab w:val="left" w:pos="900"/>
      </w:tabs>
      <w:ind w:left="0" w:hanging="2"/>
      <w:rPr>
        <w:color w:val="000000"/>
      </w:rPr>
    </w:pPr>
    <w:r>
      <w:rPr>
        <w:color w:val="000000"/>
      </w:rPr>
      <w:tab/>
    </w:r>
    <w:r>
      <w:rPr>
        <w:color w:val="000000"/>
      </w:rPr>
      <w:tab/>
    </w:r>
  </w:p>
  <w:p w14:paraId="2355DC59" w14:textId="77777777" w:rsidR="0030231A" w:rsidRDefault="0030231A">
    <w:pPr>
      <w:ind w:left="0" w:hanging="2"/>
      <w:rPr>
        <w:color w:val="000000"/>
      </w:rPr>
    </w:pPr>
    <w:r>
      <w:rPr>
        <w:noProof/>
        <w:lang w:eastAsia="es-ES"/>
      </w:rPr>
      <mc:AlternateContent>
        <mc:Choice Requires="wps">
          <w:drawing>
            <wp:anchor distT="0" distB="0" distL="114300" distR="114300" simplePos="0" relativeHeight="251663360" behindDoc="0" locked="0" layoutInCell="1" allowOverlap="1" wp14:anchorId="22CCA2CB" wp14:editId="1F8E1998">
              <wp:simplePos x="0" y="0"/>
              <wp:positionH relativeFrom="column">
                <wp:posOffset>-944245</wp:posOffset>
              </wp:positionH>
              <wp:positionV relativeFrom="paragraph">
                <wp:posOffset>676275</wp:posOffset>
              </wp:positionV>
              <wp:extent cx="457200" cy="7315200"/>
              <wp:effectExtent l="3810" t="127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D623C" w14:textId="77777777" w:rsidR="0030231A" w:rsidRDefault="0030231A" w:rsidP="009273E2">
                          <w:pPr>
                            <w:jc w:val="both"/>
                            <w:rPr>
                              <w:rFonts w:ascii="Arial" w:hAnsi="Arial" w:cs="Arial"/>
                              <w:sz w:val="10"/>
                              <w:szCs w:val="10"/>
                            </w:rPr>
                          </w:pPr>
                          <w:proofErr w:type="gramStart"/>
                          <w:r w:rsidRPr="00B02736">
                            <w:rPr>
                              <w:rFonts w:ascii="Arial" w:hAnsi="Arial" w:cs="Arial"/>
                              <w:sz w:val="10"/>
                              <w:szCs w:val="10"/>
                            </w:rPr>
                            <w:t xml:space="preserve">PROEXCA  </w:t>
                          </w:r>
                          <w:r w:rsidRPr="00B02736">
                            <w:rPr>
                              <w:rFonts w:ascii="Arial" w:hAnsi="Arial" w:cs="Arial"/>
                              <w:b/>
                              <w:sz w:val="10"/>
                              <w:szCs w:val="10"/>
                            </w:rPr>
                            <w:t>Sede</w:t>
                          </w:r>
                          <w:proofErr w:type="gramEnd"/>
                          <w:r w:rsidRPr="00B02736">
                            <w:rPr>
                              <w:rFonts w:ascii="Arial" w:hAnsi="Arial" w:cs="Arial"/>
                              <w:b/>
                              <w:sz w:val="10"/>
                              <w:szCs w:val="10"/>
                            </w:rPr>
                            <w:t xml:space="preserve"> en Gran Canaria</w:t>
                          </w:r>
                          <w:r w:rsidRPr="00B02736">
                            <w:rPr>
                              <w:rFonts w:ascii="Arial" w:hAnsi="Arial" w:cs="Arial"/>
                              <w:sz w:val="10"/>
                              <w:szCs w:val="10"/>
                            </w:rPr>
                            <w:t xml:space="preserve">: C/ Emilio Castelar, 4 – 5ª Planta. 35007 Las Palmas de Gran Canaria.  Tlf.: +34 928 47 24 00. Fax: +34 928 47 24 01. </w:t>
                          </w:r>
                          <w:r w:rsidRPr="00B02736">
                            <w:rPr>
                              <w:rFonts w:ascii="Arial" w:hAnsi="Arial" w:cs="Arial"/>
                              <w:b/>
                              <w:sz w:val="10"/>
                              <w:szCs w:val="10"/>
                            </w:rPr>
                            <w:t>Sede en Tenerife</w:t>
                          </w:r>
                          <w:r w:rsidRPr="00B02736">
                            <w:rPr>
                              <w:rFonts w:ascii="Arial" w:hAnsi="Arial" w:cs="Arial"/>
                              <w:sz w:val="10"/>
                              <w:szCs w:val="10"/>
                            </w:rPr>
                            <w:t xml:space="preserve">: C/ Imeldo Serís, 57, 3ª, 4ª, 6ª Planta. 38003 Santa Cruz de Tenerife. Tlf.: +34 922 47 04 50. Fax: +34 922 27 15 81. </w:t>
                          </w:r>
                          <w:hyperlink r:id="rId2" w:history="1">
                            <w:r w:rsidRPr="00B02736">
                              <w:rPr>
                                <w:rStyle w:val="Hipervnculo"/>
                                <w:rFonts w:ascii="Arial" w:hAnsi="Arial" w:cs="Arial"/>
                                <w:sz w:val="10"/>
                                <w:szCs w:val="10"/>
                              </w:rPr>
                              <w:t>www.proexca.es</w:t>
                            </w:r>
                          </w:hyperlink>
                          <w:r w:rsidRPr="00B02736">
                            <w:rPr>
                              <w:rFonts w:ascii="Arial" w:hAnsi="Arial" w:cs="Arial"/>
                              <w:sz w:val="10"/>
                              <w:szCs w:val="10"/>
                            </w:rPr>
                            <w:t xml:space="preserve">, </w:t>
                          </w:r>
                          <w:hyperlink r:id="rId3" w:history="1">
                            <w:r w:rsidRPr="00B02736">
                              <w:rPr>
                                <w:rStyle w:val="Hipervnculo"/>
                                <w:rFonts w:ascii="Arial" w:hAnsi="Arial" w:cs="Arial"/>
                                <w:sz w:val="10"/>
                                <w:szCs w:val="10"/>
                              </w:rPr>
                              <w:t>info@proexca.es</w:t>
                            </w:r>
                          </w:hyperlink>
                          <w:r w:rsidRPr="00B02736">
                            <w:rPr>
                              <w:rFonts w:ascii="Arial" w:hAnsi="Arial" w:cs="Arial"/>
                              <w:sz w:val="10"/>
                              <w:szCs w:val="10"/>
                            </w:rPr>
                            <w:t xml:space="preserve">. Inscrita en el Registro Mercantil de Las Palmas, Tomo 1448, Folio 152, </w:t>
                          </w:r>
                          <w:proofErr w:type="gramStart"/>
                          <w:r w:rsidRPr="00B02736">
                            <w:rPr>
                              <w:rFonts w:ascii="Arial" w:hAnsi="Arial" w:cs="Arial"/>
                              <w:sz w:val="10"/>
                              <w:szCs w:val="10"/>
                            </w:rPr>
                            <w:t>Hoja  G.C.</w:t>
                          </w:r>
                          <w:proofErr w:type="gramEnd"/>
                          <w:r w:rsidRPr="00B02736">
                            <w:rPr>
                              <w:rFonts w:ascii="Arial" w:hAnsi="Arial" w:cs="Arial"/>
                              <w:sz w:val="10"/>
                              <w:szCs w:val="10"/>
                            </w:rPr>
                            <w:t xml:space="preserve"> 21907  Inscripción 1ª. CIF: A-38282455</w:t>
                          </w:r>
                          <w:r>
                            <w:rPr>
                              <w:rFonts w:ascii="Arial" w:hAnsi="Arial" w:cs="Arial"/>
                              <w:sz w:val="10"/>
                              <w:szCs w:val="10"/>
                            </w:rPr>
                            <w:t>; C/ Nicolás Estévanez, 30, 2ª planta. 35007 Las Palmas de Gran Canaria. Tel: +</w:t>
                          </w:r>
                          <w:proofErr w:type="gramStart"/>
                          <w:r>
                            <w:rPr>
                              <w:rFonts w:ascii="Arial" w:hAnsi="Arial" w:cs="Arial"/>
                              <w:sz w:val="10"/>
                              <w:szCs w:val="10"/>
                            </w:rPr>
                            <w:t>34  928</w:t>
                          </w:r>
                          <w:proofErr w:type="gramEnd"/>
                          <w:r>
                            <w:rPr>
                              <w:rFonts w:ascii="Arial" w:hAnsi="Arial" w:cs="Arial"/>
                              <w:sz w:val="10"/>
                              <w:szCs w:val="10"/>
                            </w:rPr>
                            <w:t xml:space="preserve"> 307 450; Fax: +34 928 307 467</w:t>
                          </w:r>
                        </w:p>
                        <w:p w14:paraId="094E7862" w14:textId="77777777" w:rsidR="0030231A" w:rsidRPr="00B02736" w:rsidRDefault="0030231A" w:rsidP="009273E2">
                          <w:pPr>
                            <w:jc w:val="both"/>
                            <w:rPr>
                              <w:rFonts w:ascii="Arial" w:hAnsi="Arial"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2CCA2CB" id="_x0000_t202" coordsize="21600,21600" o:spt="202" path="m,l,21600r21600,l21600,xe">
              <v:stroke joinstyle="miter"/>
              <v:path gradientshapeok="t" o:connecttype="rect"/>
            </v:shapetype>
            <v:shape id="Text Box 9" o:spid="_x0000_s1026" type="#_x0000_t202" style="position:absolute;margin-left:-74.35pt;margin-top:53.25pt;width:36pt;height:8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" filled="f" stroked="f">
              <v:textbox style="layout-flow:vertical;mso-layout-flow-alt:bottom-to-top">
                <w:txbxContent>
                  <w:p w14:paraId="331D623C" w14:textId="77777777" w:rsidR="0030231A" w:rsidRDefault="0030231A" w:rsidP="009273E2">
                    <w:pPr>
                      <w:jc w:val="both"/>
                      <w:rPr>
                        <w:rFonts w:ascii="Arial" w:hAnsi="Arial" w:cs="Arial"/>
                        <w:sz w:val="10"/>
                        <w:szCs w:val="10"/>
                      </w:rPr>
                    </w:pPr>
                    <w:proofErr w:type="gramStart"/>
                    <w:r w:rsidRPr="00B02736">
                      <w:rPr>
                        <w:rFonts w:ascii="Arial" w:hAnsi="Arial" w:cs="Arial"/>
                        <w:sz w:val="10"/>
                        <w:szCs w:val="10"/>
                      </w:rPr>
                      <w:t xml:space="preserve">PROEXCA  </w:t>
                    </w:r>
                    <w:r w:rsidRPr="00B02736">
                      <w:rPr>
                        <w:rFonts w:ascii="Arial" w:hAnsi="Arial" w:cs="Arial"/>
                        <w:b/>
                        <w:sz w:val="10"/>
                        <w:szCs w:val="10"/>
                      </w:rPr>
                      <w:t>Sede</w:t>
                    </w:r>
                    <w:proofErr w:type="gramEnd"/>
                    <w:r w:rsidRPr="00B02736">
                      <w:rPr>
                        <w:rFonts w:ascii="Arial" w:hAnsi="Arial" w:cs="Arial"/>
                        <w:b/>
                        <w:sz w:val="10"/>
                        <w:szCs w:val="10"/>
                      </w:rPr>
                      <w:t xml:space="preserve"> en Gran Canaria</w:t>
                    </w:r>
                    <w:r w:rsidRPr="00B02736">
                      <w:rPr>
                        <w:rFonts w:ascii="Arial" w:hAnsi="Arial" w:cs="Arial"/>
                        <w:sz w:val="10"/>
                        <w:szCs w:val="10"/>
                      </w:rPr>
                      <w:t xml:space="preserve">: C/ Emilio Castelar, 4 – 5ª Planta. 35007 Las Palmas de Gran Canaria.  Tlf.: +34 928 47 24 00. Fax: +34 928 47 24 01. </w:t>
                    </w:r>
                    <w:r w:rsidRPr="00B02736">
                      <w:rPr>
                        <w:rFonts w:ascii="Arial" w:hAnsi="Arial" w:cs="Arial"/>
                        <w:b/>
                        <w:sz w:val="10"/>
                        <w:szCs w:val="10"/>
                      </w:rPr>
                      <w:t>Sede en Tenerife</w:t>
                    </w:r>
                    <w:r w:rsidRPr="00B02736">
                      <w:rPr>
                        <w:rFonts w:ascii="Arial" w:hAnsi="Arial" w:cs="Arial"/>
                        <w:sz w:val="10"/>
                        <w:szCs w:val="10"/>
                      </w:rPr>
                      <w:t xml:space="preserve">: C/ Imeldo Serís, 57, 3ª, 4ª, 6ª Planta. 38003 Santa Cruz de Tenerife. Tlf.: +34 922 47 04 50. Fax: +34 922 27 15 81. </w:t>
                    </w:r>
                    <w:hyperlink r:id="rId4" w:history="1">
                      <w:r w:rsidRPr="00B02736">
                        <w:rPr>
                          <w:rStyle w:val="Hipervnculo"/>
                          <w:rFonts w:ascii="Arial" w:hAnsi="Arial" w:cs="Arial"/>
                          <w:sz w:val="10"/>
                          <w:szCs w:val="10"/>
                        </w:rPr>
                        <w:t>www.proexca.es</w:t>
                      </w:r>
                    </w:hyperlink>
                    <w:r w:rsidRPr="00B02736">
                      <w:rPr>
                        <w:rFonts w:ascii="Arial" w:hAnsi="Arial" w:cs="Arial"/>
                        <w:sz w:val="10"/>
                        <w:szCs w:val="10"/>
                      </w:rPr>
                      <w:t xml:space="preserve">, </w:t>
                    </w:r>
                    <w:hyperlink r:id="rId5" w:history="1">
                      <w:r w:rsidRPr="00B02736">
                        <w:rPr>
                          <w:rStyle w:val="Hipervnculo"/>
                          <w:rFonts w:ascii="Arial" w:hAnsi="Arial" w:cs="Arial"/>
                          <w:sz w:val="10"/>
                          <w:szCs w:val="10"/>
                        </w:rPr>
                        <w:t>info@proexca.es</w:t>
                      </w:r>
                    </w:hyperlink>
                    <w:r w:rsidRPr="00B02736">
                      <w:rPr>
                        <w:rFonts w:ascii="Arial" w:hAnsi="Arial" w:cs="Arial"/>
                        <w:sz w:val="10"/>
                        <w:szCs w:val="10"/>
                      </w:rPr>
                      <w:t xml:space="preserve">. Inscrita en el Registro Mercantil de Las Palmas, Tomo 1448, Folio 152, </w:t>
                    </w:r>
                    <w:proofErr w:type="gramStart"/>
                    <w:r w:rsidRPr="00B02736">
                      <w:rPr>
                        <w:rFonts w:ascii="Arial" w:hAnsi="Arial" w:cs="Arial"/>
                        <w:sz w:val="10"/>
                        <w:szCs w:val="10"/>
                      </w:rPr>
                      <w:t>Hoja  G.C.</w:t>
                    </w:r>
                    <w:proofErr w:type="gramEnd"/>
                    <w:r w:rsidRPr="00B02736">
                      <w:rPr>
                        <w:rFonts w:ascii="Arial" w:hAnsi="Arial" w:cs="Arial"/>
                        <w:sz w:val="10"/>
                        <w:szCs w:val="10"/>
                      </w:rPr>
                      <w:t xml:space="preserve"> 21907  Inscripción 1ª. CIF: A-38282455</w:t>
                    </w:r>
                    <w:r>
                      <w:rPr>
                        <w:rFonts w:ascii="Arial" w:hAnsi="Arial" w:cs="Arial"/>
                        <w:sz w:val="10"/>
                        <w:szCs w:val="10"/>
                      </w:rPr>
                      <w:t>; C/ Nicolás Estévanez, 30, 2ª planta. 35007 Las Palmas de Gran Canaria. Tel: +</w:t>
                    </w:r>
                    <w:proofErr w:type="gramStart"/>
                    <w:r>
                      <w:rPr>
                        <w:rFonts w:ascii="Arial" w:hAnsi="Arial" w:cs="Arial"/>
                        <w:sz w:val="10"/>
                        <w:szCs w:val="10"/>
                      </w:rPr>
                      <w:t>34  928</w:t>
                    </w:r>
                    <w:proofErr w:type="gramEnd"/>
                    <w:r>
                      <w:rPr>
                        <w:rFonts w:ascii="Arial" w:hAnsi="Arial" w:cs="Arial"/>
                        <w:sz w:val="10"/>
                        <w:szCs w:val="10"/>
                      </w:rPr>
                      <w:t xml:space="preserve"> 307 450; Fax: +34 928 307 467</w:t>
                    </w:r>
                  </w:p>
                  <w:p w14:paraId="094E7862" w14:textId="77777777" w:rsidR="0030231A" w:rsidRPr="00B02736" w:rsidRDefault="0030231A" w:rsidP="009273E2">
                    <w:pPr>
                      <w:jc w:val="both"/>
                      <w:rPr>
                        <w:rFonts w:ascii="Arial" w:hAnsi="Arial" w:cs="Arial"/>
                        <w:sz w:val="10"/>
                        <w:szCs w:val="10"/>
                      </w:rPr>
                    </w:pP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5EDAA" w14:textId="77777777" w:rsidR="0030231A" w:rsidRDefault="0030231A">
    <w:pPr>
      <w:pBdr>
        <w:top w:val="nil"/>
        <w:left w:val="nil"/>
        <w:bottom w:val="nil"/>
        <w:right w:val="nil"/>
        <w:between w:val="nil"/>
      </w:pBdr>
      <w:tabs>
        <w:tab w:val="center" w:pos="4252"/>
        <w:tab w:val="right" w:pos="8504"/>
      </w:tabs>
      <w:ind w:left="0" w:hanging="2"/>
      <w:rPr>
        <w:color w:val="00000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49263" w14:textId="1F780749" w:rsidR="0030231A" w:rsidRDefault="0030231A">
    <w:pPr>
      <w:widowControl w:val="0"/>
      <w:pBdr>
        <w:top w:val="nil"/>
        <w:left w:val="nil"/>
        <w:bottom w:val="nil"/>
        <w:right w:val="nil"/>
        <w:between w:val="nil"/>
      </w:pBdr>
      <w:spacing w:after="0" w:line="14" w:lineRule="auto"/>
      <w:ind w:left="0" w:hanging="2"/>
      <w:rPr>
        <w:rFonts w:ascii="Times New Roman" w:eastAsia="Times New Roman" w:hAnsi="Times New Roman" w:cs="Times New Roman"/>
        <w:color w:val="000000"/>
        <w:sz w:val="19"/>
        <w:szCs w:val="19"/>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F0BEF"/>
    <w:multiLevelType w:val="multilevel"/>
    <w:tmpl w:val="F67A53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16CF5"/>
    <w:multiLevelType w:val="multilevel"/>
    <w:tmpl w:val="6FD84598"/>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 w15:restartNumberingAfterBreak="0">
    <w:nsid w:val="12BC5FE3"/>
    <w:multiLevelType w:val="multilevel"/>
    <w:tmpl w:val="B78E62B4"/>
    <w:lvl w:ilvl="0">
      <w:start w:val="1"/>
      <w:numFmt w:val="lowerLetter"/>
      <w:lvlText w:val="%1)"/>
      <w:lvlJc w:val="left"/>
      <w:pPr>
        <w:ind w:left="718" w:hanging="360"/>
      </w:pPr>
      <w:rPr>
        <w:color w:val="000000"/>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3" w15:restartNumberingAfterBreak="0">
    <w:nsid w:val="17955629"/>
    <w:multiLevelType w:val="multilevel"/>
    <w:tmpl w:val="49825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93CC0"/>
    <w:multiLevelType w:val="multilevel"/>
    <w:tmpl w:val="CAB62970"/>
    <w:lvl w:ilvl="0">
      <w:start w:val="1"/>
      <w:numFmt w:val="lowerLetter"/>
      <w:lvlText w:val="%1."/>
      <w:lvlJc w:val="left"/>
      <w:pPr>
        <w:ind w:left="360" w:hanging="360"/>
      </w:pPr>
      <w:rPr>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1B8875E7"/>
    <w:multiLevelType w:val="multilevel"/>
    <w:tmpl w:val="CF8A5B4A"/>
    <w:lvl w:ilvl="0">
      <w:start w:val="1"/>
      <w:numFmt w:val="decimalZero"/>
      <w:lvlText w:val="%1."/>
      <w:lvlJc w:val="left"/>
      <w:pPr>
        <w:ind w:left="720" w:hanging="360"/>
      </w:pPr>
    </w:lvl>
    <w:lvl w:ilvl="1">
      <w:start w:val="1"/>
      <w:numFmt w:val="decimalZero"/>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8F357D"/>
    <w:multiLevelType w:val="multilevel"/>
    <w:tmpl w:val="5576F50E"/>
    <w:lvl w:ilvl="0">
      <w:start w:val="1"/>
      <w:numFmt w:val="lowerLetter"/>
      <w:lvlText w:val="%1)"/>
      <w:lvlJc w:val="left"/>
      <w:pPr>
        <w:ind w:left="718" w:hanging="360"/>
      </w:pPr>
      <w:rPr>
        <w:color w:val="000000"/>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7" w15:restartNumberingAfterBreak="0">
    <w:nsid w:val="261B1805"/>
    <w:multiLevelType w:val="multilevel"/>
    <w:tmpl w:val="7A800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551893"/>
    <w:multiLevelType w:val="hybridMultilevel"/>
    <w:tmpl w:val="DB4EBCD4"/>
    <w:lvl w:ilvl="0" w:tplc="78249D30">
      <w:start w:val="1"/>
      <w:numFmt w:val="lowerLetter"/>
      <w:lvlText w:val="%1)"/>
      <w:lvlJc w:val="left"/>
      <w:pPr>
        <w:ind w:left="358" w:hanging="360"/>
      </w:pPr>
      <w:rPr>
        <w:rFonts w:hint="default"/>
      </w:rPr>
    </w:lvl>
    <w:lvl w:ilvl="1" w:tplc="0C0A0019" w:tentative="1">
      <w:start w:val="1"/>
      <w:numFmt w:val="lowerLetter"/>
      <w:lvlText w:val="%2."/>
      <w:lvlJc w:val="left"/>
      <w:pPr>
        <w:ind w:left="1078" w:hanging="360"/>
      </w:pPr>
    </w:lvl>
    <w:lvl w:ilvl="2" w:tplc="0C0A001B" w:tentative="1">
      <w:start w:val="1"/>
      <w:numFmt w:val="lowerRoman"/>
      <w:lvlText w:val="%3."/>
      <w:lvlJc w:val="right"/>
      <w:pPr>
        <w:ind w:left="1798" w:hanging="180"/>
      </w:pPr>
    </w:lvl>
    <w:lvl w:ilvl="3" w:tplc="0C0A000F" w:tentative="1">
      <w:start w:val="1"/>
      <w:numFmt w:val="decimal"/>
      <w:lvlText w:val="%4."/>
      <w:lvlJc w:val="left"/>
      <w:pPr>
        <w:ind w:left="2518" w:hanging="360"/>
      </w:pPr>
    </w:lvl>
    <w:lvl w:ilvl="4" w:tplc="0C0A0019" w:tentative="1">
      <w:start w:val="1"/>
      <w:numFmt w:val="lowerLetter"/>
      <w:lvlText w:val="%5."/>
      <w:lvlJc w:val="left"/>
      <w:pPr>
        <w:ind w:left="3238" w:hanging="360"/>
      </w:pPr>
    </w:lvl>
    <w:lvl w:ilvl="5" w:tplc="0C0A001B" w:tentative="1">
      <w:start w:val="1"/>
      <w:numFmt w:val="lowerRoman"/>
      <w:lvlText w:val="%6."/>
      <w:lvlJc w:val="right"/>
      <w:pPr>
        <w:ind w:left="3958" w:hanging="180"/>
      </w:pPr>
    </w:lvl>
    <w:lvl w:ilvl="6" w:tplc="0C0A000F" w:tentative="1">
      <w:start w:val="1"/>
      <w:numFmt w:val="decimal"/>
      <w:lvlText w:val="%7."/>
      <w:lvlJc w:val="left"/>
      <w:pPr>
        <w:ind w:left="4678" w:hanging="360"/>
      </w:pPr>
    </w:lvl>
    <w:lvl w:ilvl="7" w:tplc="0C0A0019" w:tentative="1">
      <w:start w:val="1"/>
      <w:numFmt w:val="lowerLetter"/>
      <w:lvlText w:val="%8."/>
      <w:lvlJc w:val="left"/>
      <w:pPr>
        <w:ind w:left="5398" w:hanging="360"/>
      </w:pPr>
    </w:lvl>
    <w:lvl w:ilvl="8" w:tplc="0C0A001B" w:tentative="1">
      <w:start w:val="1"/>
      <w:numFmt w:val="lowerRoman"/>
      <w:lvlText w:val="%9."/>
      <w:lvlJc w:val="right"/>
      <w:pPr>
        <w:ind w:left="6118" w:hanging="180"/>
      </w:pPr>
    </w:lvl>
  </w:abstractNum>
  <w:abstractNum w:abstractNumId="9" w15:restartNumberingAfterBreak="0">
    <w:nsid w:val="29C065B4"/>
    <w:multiLevelType w:val="multilevel"/>
    <w:tmpl w:val="60EA83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6210AA"/>
    <w:multiLevelType w:val="multilevel"/>
    <w:tmpl w:val="0AA0E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2721EB"/>
    <w:multiLevelType w:val="multilevel"/>
    <w:tmpl w:val="E796F728"/>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2" w15:restartNumberingAfterBreak="0">
    <w:nsid w:val="35471D04"/>
    <w:multiLevelType w:val="multilevel"/>
    <w:tmpl w:val="C4544BD4"/>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3" w15:restartNumberingAfterBreak="0">
    <w:nsid w:val="36017100"/>
    <w:multiLevelType w:val="multilevel"/>
    <w:tmpl w:val="C6309864"/>
    <w:lvl w:ilvl="0">
      <w:start w:val="1"/>
      <w:numFmt w:val="lowerLetter"/>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793CDD"/>
    <w:multiLevelType w:val="multilevel"/>
    <w:tmpl w:val="3C308D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8793D11"/>
    <w:multiLevelType w:val="multilevel"/>
    <w:tmpl w:val="DA5CAC8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9094D76"/>
    <w:multiLevelType w:val="multilevel"/>
    <w:tmpl w:val="E12A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747051"/>
    <w:multiLevelType w:val="multilevel"/>
    <w:tmpl w:val="60EA83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E425F8"/>
    <w:multiLevelType w:val="multilevel"/>
    <w:tmpl w:val="A1D853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1B6C14"/>
    <w:multiLevelType w:val="multilevel"/>
    <w:tmpl w:val="1004DBE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0" w15:restartNumberingAfterBreak="0">
    <w:nsid w:val="3D936AAE"/>
    <w:multiLevelType w:val="multilevel"/>
    <w:tmpl w:val="C0AAC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CF796D"/>
    <w:multiLevelType w:val="multilevel"/>
    <w:tmpl w:val="19309C04"/>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442D27CC"/>
    <w:multiLevelType w:val="multilevel"/>
    <w:tmpl w:val="EE586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083363"/>
    <w:multiLevelType w:val="multilevel"/>
    <w:tmpl w:val="4FB64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B953BF"/>
    <w:multiLevelType w:val="multilevel"/>
    <w:tmpl w:val="143A3DE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5" w15:restartNumberingAfterBreak="0">
    <w:nsid w:val="4B4F6B14"/>
    <w:multiLevelType w:val="multilevel"/>
    <w:tmpl w:val="3D9868A2"/>
    <w:lvl w:ilvl="0">
      <w:start w:val="3"/>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C9112A4"/>
    <w:multiLevelType w:val="multilevel"/>
    <w:tmpl w:val="A36CE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B971F1"/>
    <w:multiLevelType w:val="multilevel"/>
    <w:tmpl w:val="F74CB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D626AC"/>
    <w:multiLevelType w:val="multilevel"/>
    <w:tmpl w:val="7E74C7B2"/>
    <w:lvl w:ilvl="0">
      <w:start w:val="1"/>
      <w:numFmt w:val="decimal"/>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29" w15:restartNumberingAfterBreak="0">
    <w:nsid w:val="5C53291F"/>
    <w:multiLevelType w:val="multilevel"/>
    <w:tmpl w:val="9EFCAA22"/>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30" w15:restartNumberingAfterBreak="0">
    <w:nsid w:val="5CEF0FED"/>
    <w:multiLevelType w:val="multilevel"/>
    <w:tmpl w:val="C6309864"/>
    <w:lvl w:ilvl="0">
      <w:start w:val="1"/>
      <w:numFmt w:val="lowerLetter"/>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09154FC"/>
    <w:multiLevelType w:val="multilevel"/>
    <w:tmpl w:val="C49E7FF8"/>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b/>
        <w:color w:val="000000" w:themeColor="text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AB69D9"/>
    <w:multiLevelType w:val="multilevel"/>
    <w:tmpl w:val="D266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EE3AC2"/>
    <w:multiLevelType w:val="multilevel"/>
    <w:tmpl w:val="C6309864"/>
    <w:lvl w:ilvl="0">
      <w:start w:val="1"/>
      <w:numFmt w:val="lowerLetter"/>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9552703"/>
    <w:multiLevelType w:val="multilevel"/>
    <w:tmpl w:val="D5EA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96538C"/>
    <w:multiLevelType w:val="multilevel"/>
    <w:tmpl w:val="031466F8"/>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color w:val="FF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B6741B"/>
    <w:multiLevelType w:val="multilevel"/>
    <w:tmpl w:val="FA9E1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1C73B3"/>
    <w:multiLevelType w:val="multilevel"/>
    <w:tmpl w:val="B002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375253"/>
    <w:multiLevelType w:val="hybridMultilevel"/>
    <w:tmpl w:val="ABE0450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B640BA3"/>
    <w:multiLevelType w:val="multilevel"/>
    <w:tmpl w:val="5B1230BE"/>
    <w:lvl w:ilvl="0">
      <w:start w:val="1"/>
      <w:numFmt w:val="lowerLetter"/>
      <w:lvlText w:val="%1)"/>
      <w:lvlJc w:val="left"/>
      <w:pPr>
        <w:ind w:left="1217" w:hanging="360"/>
      </w:pPr>
      <w:rPr>
        <w:vertAlign w:val="baseline"/>
      </w:rPr>
    </w:lvl>
    <w:lvl w:ilvl="1">
      <w:start w:val="1"/>
      <w:numFmt w:val="bullet"/>
      <w:lvlText w:val="o"/>
      <w:lvlJc w:val="left"/>
      <w:pPr>
        <w:ind w:left="1937" w:hanging="360"/>
      </w:pPr>
      <w:rPr>
        <w:rFonts w:ascii="Courier New" w:eastAsia="Courier New" w:hAnsi="Courier New" w:cs="Courier New"/>
        <w:vertAlign w:val="baseline"/>
      </w:rPr>
    </w:lvl>
    <w:lvl w:ilvl="2">
      <w:start w:val="1"/>
      <w:numFmt w:val="bullet"/>
      <w:lvlText w:val="▪"/>
      <w:lvlJc w:val="left"/>
      <w:pPr>
        <w:ind w:left="2657" w:hanging="360"/>
      </w:pPr>
      <w:rPr>
        <w:rFonts w:ascii="Noto Sans Symbols" w:eastAsia="Noto Sans Symbols" w:hAnsi="Noto Sans Symbols" w:cs="Noto Sans Symbols"/>
        <w:vertAlign w:val="baseline"/>
      </w:rPr>
    </w:lvl>
    <w:lvl w:ilvl="3">
      <w:start w:val="1"/>
      <w:numFmt w:val="bullet"/>
      <w:lvlText w:val="●"/>
      <w:lvlJc w:val="left"/>
      <w:pPr>
        <w:ind w:left="3377" w:hanging="360"/>
      </w:pPr>
      <w:rPr>
        <w:rFonts w:ascii="Noto Sans Symbols" w:eastAsia="Noto Sans Symbols" w:hAnsi="Noto Sans Symbols" w:cs="Noto Sans Symbols"/>
        <w:vertAlign w:val="baseline"/>
      </w:rPr>
    </w:lvl>
    <w:lvl w:ilvl="4">
      <w:start w:val="1"/>
      <w:numFmt w:val="bullet"/>
      <w:lvlText w:val="o"/>
      <w:lvlJc w:val="left"/>
      <w:pPr>
        <w:ind w:left="4097" w:hanging="360"/>
      </w:pPr>
      <w:rPr>
        <w:rFonts w:ascii="Courier New" w:eastAsia="Courier New" w:hAnsi="Courier New" w:cs="Courier New"/>
        <w:vertAlign w:val="baseline"/>
      </w:rPr>
    </w:lvl>
    <w:lvl w:ilvl="5">
      <w:start w:val="1"/>
      <w:numFmt w:val="bullet"/>
      <w:lvlText w:val="▪"/>
      <w:lvlJc w:val="left"/>
      <w:pPr>
        <w:ind w:left="4817" w:hanging="360"/>
      </w:pPr>
      <w:rPr>
        <w:rFonts w:ascii="Noto Sans Symbols" w:eastAsia="Noto Sans Symbols" w:hAnsi="Noto Sans Symbols" w:cs="Noto Sans Symbols"/>
        <w:vertAlign w:val="baseline"/>
      </w:rPr>
    </w:lvl>
    <w:lvl w:ilvl="6">
      <w:start w:val="1"/>
      <w:numFmt w:val="bullet"/>
      <w:lvlText w:val="●"/>
      <w:lvlJc w:val="left"/>
      <w:pPr>
        <w:ind w:left="5537" w:hanging="360"/>
      </w:pPr>
      <w:rPr>
        <w:rFonts w:ascii="Noto Sans Symbols" w:eastAsia="Noto Sans Symbols" w:hAnsi="Noto Sans Symbols" w:cs="Noto Sans Symbols"/>
        <w:vertAlign w:val="baseline"/>
      </w:rPr>
    </w:lvl>
    <w:lvl w:ilvl="7">
      <w:start w:val="1"/>
      <w:numFmt w:val="bullet"/>
      <w:lvlText w:val="o"/>
      <w:lvlJc w:val="left"/>
      <w:pPr>
        <w:ind w:left="6257" w:hanging="360"/>
      </w:pPr>
      <w:rPr>
        <w:rFonts w:ascii="Courier New" w:eastAsia="Courier New" w:hAnsi="Courier New" w:cs="Courier New"/>
        <w:vertAlign w:val="baseline"/>
      </w:rPr>
    </w:lvl>
    <w:lvl w:ilvl="8">
      <w:start w:val="1"/>
      <w:numFmt w:val="bullet"/>
      <w:lvlText w:val="▪"/>
      <w:lvlJc w:val="left"/>
      <w:pPr>
        <w:ind w:left="6977" w:hanging="360"/>
      </w:pPr>
      <w:rPr>
        <w:rFonts w:ascii="Noto Sans Symbols" w:eastAsia="Noto Sans Symbols" w:hAnsi="Noto Sans Symbols" w:cs="Noto Sans Symbols"/>
        <w:vertAlign w:val="baseline"/>
      </w:rPr>
    </w:lvl>
  </w:abstractNum>
  <w:abstractNum w:abstractNumId="40" w15:restartNumberingAfterBreak="0">
    <w:nsid w:val="7C7C73CB"/>
    <w:multiLevelType w:val="multilevel"/>
    <w:tmpl w:val="FEDC0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B15407"/>
    <w:multiLevelType w:val="multilevel"/>
    <w:tmpl w:val="9B60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74643A"/>
    <w:multiLevelType w:val="multilevel"/>
    <w:tmpl w:val="7E00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8"/>
  </w:num>
  <w:num w:numId="3">
    <w:abstractNumId w:val="12"/>
  </w:num>
  <w:num w:numId="4">
    <w:abstractNumId w:val="18"/>
  </w:num>
  <w:num w:numId="5">
    <w:abstractNumId w:val="29"/>
  </w:num>
  <w:num w:numId="6">
    <w:abstractNumId w:val="11"/>
  </w:num>
  <w:num w:numId="7">
    <w:abstractNumId w:val="14"/>
  </w:num>
  <w:num w:numId="8">
    <w:abstractNumId w:val="4"/>
  </w:num>
  <w:num w:numId="9">
    <w:abstractNumId w:val="5"/>
  </w:num>
  <w:num w:numId="10">
    <w:abstractNumId w:val="21"/>
  </w:num>
  <w:num w:numId="11">
    <w:abstractNumId w:val="39"/>
  </w:num>
  <w:num w:numId="12">
    <w:abstractNumId w:val="13"/>
  </w:num>
  <w:num w:numId="13">
    <w:abstractNumId w:val="19"/>
  </w:num>
  <w:num w:numId="14">
    <w:abstractNumId w:val="24"/>
  </w:num>
  <w:num w:numId="15">
    <w:abstractNumId w:val="2"/>
  </w:num>
  <w:num w:numId="16">
    <w:abstractNumId w:val="1"/>
  </w:num>
  <w:num w:numId="17">
    <w:abstractNumId w:val="7"/>
  </w:num>
  <w:num w:numId="18">
    <w:abstractNumId w:val="31"/>
  </w:num>
  <w:num w:numId="19">
    <w:abstractNumId w:val="35"/>
  </w:num>
  <w:num w:numId="20">
    <w:abstractNumId w:val="32"/>
  </w:num>
  <w:num w:numId="21">
    <w:abstractNumId w:val="30"/>
  </w:num>
  <w:num w:numId="22">
    <w:abstractNumId w:val="15"/>
  </w:num>
  <w:num w:numId="23">
    <w:abstractNumId w:val="25"/>
  </w:num>
  <w:num w:numId="24">
    <w:abstractNumId w:val="38"/>
  </w:num>
  <w:num w:numId="25">
    <w:abstractNumId w:val="8"/>
  </w:num>
  <w:num w:numId="26">
    <w:abstractNumId w:val="22"/>
  </w:num>
  <w:num w:numId="27">
    <w:abstractNumId w:val="36"/>
  </w:num>
  <w:num w:numId="28">
    <w:abstractNumId w:val="16"/>
  </w:num>
  <w:num w:numId="29">
    <w:abstractNumId w:val="34"/>
  </w:num>
  <w:num w:numId="30">
    <w:abstractNumId w:val="0"/>
  </w:num>
  <w:num w:numId="31">
    <w:abstractNumId w:val="3"/>
  </w:num>
  <w:num w:numId="32">
    <w:abstractNumId w:val="40"/>
  </w:num>
  <w:num w:numId="33">
    <w:abstractNumId w:val="10"/>
  </w:num>
  <w:num w:numId="34">
    <w:abstractNumId w:val="17"/>
  </w:num>
  <w:num w:numId="35">
    <w:abstractNumId w:val="42"/>
  </w:num>
  <w:num w:numId="36">
    <w:abstractNumId w:val="33"/>
  </w:num>
  <w:num w:numId="37">
    <w:abstractNumId w:val="27"/>
  </w:num>
  <w:num w:numId="38">
    <w:abstractNumId w:val="9"/>
  </w:num>
  <w:num w:numId="39">
    <w:abstractNumId w:val="26"/>
  </w:num>
  <w:num w:numId="40">
    <w:abstractNumId w:val="23"/>
  </w:num>
  <w:num w:numId="41">
    <w:abstractNumId w:val="37"/>
  </w:num>
  <w:num w:numId="42">
    <w:abstractNumId w:val="2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8C7"/>
    <w:rsid w:val="00014609"/>
    <w:rsid w:val="00015D6F"/>
    <w:rsid w:val="00016FC4"/>
    <w:rsid w:val="00026332"/>
    <w:rsid w:val="00075589"/>
    <w:rsid w:val="000A260A"/>
    <w:rsid w:val="000E3CA8"/>
    <w:rsid w:val="00106E7C"/>
    <w:rsid w:val="00133F68"/>
    <w:rsid w:val="00142677"/>
    <w:rsid w:val="00153F95"/>
    <w:rsid w:val="001A5A18"/>
    <w:rsid w:val="001C26EA"/>
    <w:rsid w:val="001E03FE"/>
    <w:rsid w:val="001E7FFC"/>
    <w:rsid w:val="002023AF"/>
    <w:rsid w:val="00261351"/>
    <w:rsid w:val="00274184"/>
    <w:rsid w:val="00281E1B"/>
    <w:rsid w:val="00284966"/>
    <w:rsid w:val="002B6A9F"/>
    <w:rsid w:val="002B79A5"/>
    <w:rsid w:val="002C01EF"/>
    <w:rsid w:val="002C6DD2"/>
    <w:rsid w:val="0030231A"/>
    <w:rsid w:val="00336114"/>
    <w:rsid w:val="003935EB"/>
    <w:rsid w:val="003D1B9A"/>
    <w:rsid w:val="003F042D"/>
    <w:rsid w:val="00404A97"/>
    <w:rsid w:val="00405DE3"/>
    <w:rsid w:val="004340E2"/>
    <w:rsid w:val="00447F57"/>
    <w:rsid w:val="004666F5"/>
    <w:rsid w:val="00485050"/>
    <w:rsid w:val="00495742"/>
    <w:rsid w:val="004B00D1"/>
    <w:rsid w:val="004B200F"/>
    <w:rsid w:val="004B7F09"/>
    <w:rsid w:val="004D7164"/>
    <w:rsid w:val="004E224B"/>
    <w:rsid w:val="004F317E"/>
    <w:rsid w:val="004F4BBE"/>
    <w:rsid w:val="004F61A6"/>
    <w:rsid w:val="005776D3"/>
    <w:rsid w:val="00585B80"/>
    <w:rsid w:val="00586FBC"/>
    <w:rsid w:val="005B2E45"/>
    <w:rsid w:val="005B7BF7"/>
    <w:rsid w:val="005F0F72"/>
    <w:rsid w:val="005F6C65"/>
    <w:rsid w:val="006045F6"/>
    <w:rsid w:val="00617DF9"/>
    <w:rsid w:val="00641F0A"/>
    <w:rsid w:val="00643489"/>
    <w:rsid w:val="00661549"/>
    <w:rsid w:val="00697794"/>
    <w:rsid w:val="006A5173"/>
    <w:rsid w:val="006B32FD"/>
    <w:rsid w:val="006C004C"/>
    <w:rsid w:val="006C5C4B"/>
    <w:rsid w:val="006D3377"/>
    <w:rsid w:val="006E3A53"/>
    <w:rsid w:val="006E43C2"/>
    <w:rsid w:val="006F2530"/>
    <w:rsid w:val="006F36BF"/>
    <w:rsid w:val="007119E7"/>
    <w:rsid w:val="00722C90"/>
    <w:rsid w:val="00741947"/>
    <w:rsid w:val="00793DE4"/>
    <w:rsid w:val="007A3F80"/>
    <w:rsid w:val="00810EA2"/>
    <w:rsid w:val="00842D54"/>
    <w:rsid w:val="008513EB"/>
    <w:rsid w:val="00864CA3"/>
    <w:rsid w:val="0087198B"/>
    <w:rsid w:val="00884286"/>
    <w:rsid w:val="008A2A35"/>
    <w:rsid w:val="008A364E"/>
    <w:rsid w:val="0090548C"/>
    <w:rsid w:val="009273E2"/>
    <w:rsid w:val="00952658"/>
    <w:rsid w:val="00970CE9"/>
    <w:rsid w:val="0097675C"/>
    <w:rsid w:val="009A6EDD"/>
    <w:rsid w:val="009B0CB8"/>
    <w:rsid w:val="009C1E62"/>
    <w:rsid w:val="009C2B95"/>
    <w:rsid w:val="00A00D2B"/>
    <w:rsid w:val="00A70986"/>
    <w:rsid w:val="00AB4D49"/>
    <w:rsid w:val="00AC1733"/>
    <w:rsid w:val="00AC5B01"/>
    <w:rsid w:val="00AD7816"/>
    <w:rsid w:val="00B346B3"/>
    <w:rsid w:val="00B36116"/>
    <w:rsid w:val="00B55608"/>
    <w:rsid w:val="00B836AA"/>
    <w:rsid w:val="00B83A10"/>
    <w:rsid w:val="00B90F74"/>
    <w:rsid w:val="00B957A8"/>
    <w:rsid w:val="00BA12DC"/>
    <w:rsid w:val="00BA471A"/>
    <w:rsid w:val="00BD54AB"/>
    <w:rsid w:val="00BE4107"/>
    <w:rsid w:val="00C25869"/>
    <w:rsid w:val="00C2692A"/>
    <w:rsid w:val="00C6492E"/>
    <w:rsid w:val="00CA0B39"/>
    <w:rsid w:val="00CD3CAC"/>
    <w:rsid w:val="00CE719E"/>
    <w:rsid w:val="00D37207"/>
    <w:rsid w:val="00D80C1E"/>
    <w:rsid w:val="00D96903"/>
    <w:rsid w:val="00DA0A8E"/>
    <w:rsid w:val="00DB02E9"/>
    <w:rsid w:val="00DF7C27"/>
    <w:rsid w:val="00E039DA"/>
    <w:rsid w:val="00E048E9"/>
    <w:rsid w:val="00E21260"/>
    <w:rsid w:val="00E2301D"/>
    <w:rsid w:val="00E30903"/>
    <w:rsid w:val="00E458C7"/>
    <w:rsid w:val="00E51EF1"/>
    <w:rsid w:val="00E5631A"/>
    <w:rsid w:val="00E76F62"/>
    <w:rsid w:val="00E863DF"/>
    <w:rsid w:val="00ED08F9"/>
    <w:rsid w:val="00ED6D05"/>
    <w:rsid w:val="00EF69A4"/>
    <w:rsid w:val="00EF6AA2"/>
    <w:rsid w:val="00F114BD"/>
    <w:rsid w:val="00F160BC"/>
    <w:rsid w:val="00F240EC"/>
    <w:rsid w:val="00F24721"/>
    <w:rsid w:val="00F555EE"/>
    <w:rsid w:val="00F84BE2"/>
    <w:rsid w:val="00FA427D"/>
    <w:rsid w:val="00FC298A"/>
    <w:rsid w:val="00FD3B7D"/>
    <w:rsid w:val="00FE2B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8360FB"/>
  <w15:docId w15:val="{B6BA8C48-F368-4DE9-A949-BB92909F0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ind w:hanging="1"/>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0BC"/>
    <w:pPr>
      <w:suppressAutoHyphens/>
      <w:ind w:leftChars="-1" w:left="-1" w:hangingChars="1"/>
      <w:textDirection w:val="btLr"/>
      <w:textAlignment w:val="top"/>
      <w:outlineLvl w:val="0"/>
    </w:pPr>
    <w:rPr>
      <w:position w:val="-1"/>
      <w:lang w:eastAsia="en-US"/>
    </w:rPr>
  </w:style>
  <w:style w:type="paragraph" w:styleId="Ttulo1">
    <w:name w:val="heading 1"/>
    <w:basedOn w:val="Normal"/>
    <w:next w:val="Normal"/>
    <w:qFormat/>
    <w:pPr>
      <w:keepNext/>
      <w:ind w:left="36"/>
      <w:jc w:val="center"/>
    </w:pPr>
    <w:rPr>
      <w:rFonts w:ascii="Comic Sans MS" w:hAnsi="Comic Sans MS"/>
      <w:b/>
      <w:bCs/>
      <w:sz w:val="16"/>
      <w:szCs w:val="20"/>
      <w:lang w:eastAsia="es-ES"/>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table" w:styleId="Tablaconcuadrcula">
    <w:name w:val="Table Grid"/>
    <w:basedOn w:val="Tablanormal"/>
    <w:rsid w:val="00EB7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410EAB"/>
    <w:rPr>
      <w:color w:val="0000FF"/>
      <w:u w:val="single"/>
    </w:rPr>
  </w:style>
  <w:style w:type="character" w:styleId="Refdecomentario">
    <w:name w:val="annotation reference"/>
    <w:rsid w:val="00FF655C"/>
    <w:rPr>
      <w:sz w:val="16"/>
      <w:szCs w:val="16"/>
    </w:rPr>
  </w:style>
  <w:style w:type="paragraph" w:styleId="Textocomentario">
    <w:name w:val="annotation text"/>
    <w:basedOn w:val="Normal"/>
    <w:link w:val="TextocomentarioCar"/>
    <w:rsid w:val="00FF655C"/>
    <w:rPr>
      <w:sz w:val="20"/>
      <w:szCs w:val="20"/>
    </w:rPr>
  </w:style>
  <w:style w:type="character" w:customStyle="1" w:styleId="TextocomentarioCar">
    <w:name w:val="Texto comentario Car"/>
    <w:basedOn w:val="Fuentedeprrafopredeter"/>
    <w:link w:val="Textocomentario"/>
    <w:rsid w:val="00FF655C"/>
    <w:rPr>
      <w:rFonts w:ascii="Calibri" w:eastAsia="Calibri" w:hAnsi="Calibri" w:cs="Calibri"/>
      <w:position w:val="-1"/>
      <w:lang w:eastAsia="en-US"/>
    </w:rPr>
  </w:style>
  <w:style w:type="paragraph" w:styleId="Textodeglobo">
    <w:name w:val="Balloon Text"/>
    <w:basedOn w:val="Normal"/>
    <w:link w:val="TextodegloboCar"/>
    <w:rsid w:val="00FF655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FF655C"/>
    <w:rPr>
      <w:rFonts w:ascii="Segoe UI" w:eastAsia="Calibri" w:hAnsi="Segoe UI" w:cs="Segoe UI"/>
      <w:position w:val="-1"/>
      <w:sz w:val="18"/>
      <w:szCs w:val="18"/>
      <w:lang w:eastAsia="en-US"/>
    </w:rPr>
  </w:style>
  <w:style w:type="paragraph" w:styleId="Asuntodelcomentario">
    <w:name w:val="annotation subject"/>
    <w:basedOn w:val="Textocomentario"/>
    <w:next w:val="Textocomentario"/>
    <w:link w:val="AsuntodelcomentarioCar"/>
    <w:semiHidden/>
    <w:unhideWhenUsed/>
    <w:rsid w:val="000F6EED"/>
    <w:pPr>
      <w:spacing w:line="240" w:lineRule="auto"/>
    </w:pPr>
    <w:rPr>
      <w:b/>
      <w:bCs/>
    </w:rPr>
  </w:style>
  <w:style w:type="character" w:customStyle="1" w:styleId="AsuntodelcomentarioCar">
    <w:name w:val="Asunto del comentario Car"/>
    <w:basedOn w:val="TextocomentarioCar"/>
    <w:link w:val="Asuntodelcomentario"/>
    <w:semiHidden/>
    <w:rsid w:val="000F6EED"/>
    <w:rPr>
      <w:rFonts w:ascii="Calibri" w:eastAsia="Calibri" w:hAnsi="Calibri" w:cs="Calibri"/>
      <w:b/>
      <w:bCs/>
      <w:position w:val="-1"/>
      <w:lang w:eastAsia="en-US"/>
    </w:rPr>
  </w:style>
  <w:style w:type="paragraph" w:styleId="Textoindependiente">
    <w:name w:val="Body Text"/>
    <w:basedOn w:val="Normal"/>
    <w:link w:val="TextoindependienteCar"/>
    <w:uiPriority w:val="1"/>
    <w:qFormat/>
    <w:rsid w:val="00FF5615"/>
    <w:pPr>
      <w:widowControl w:val="0"/>
      <w:suppressAutoHyphens w:val="0"/>
      <w:autoSpaceDE w:val="0"/>
      <w:autoSpaceDN w:val="0"/>
      <w:adjustRightInd w:val="0"/>
      <w:spacing w:after="0" w:line="240" w:lineRule="auto"/>
      <w:ind w:leftChars="0" w:left="2023" w:firstLineChars="0" w:firstLine="0"/>
      <w:textDirection w:val="lrTb"/>
      <w:textAlignment w:val="auto"/>
      <w:outlineLvl w:val="9"/>
    </w:pPr>
    <w:rPr>
      <w:rFonts w:eastAsia="Times New Roman"/>
      <w:position w:val="0"/>
      <w:sz w:val="19"/>
      <w:szCs w:val="19"/>
      <w:lang w:eastAsia="es-ES"/>
    </w:rPr>
  </w:style>
  <w:style w:type="character" w:customStyle="1" w:styleId="TextoindependienteCar">
    <w:name w:val="Texto independiente Car"/>
    <w:basedOn w:val="Fuentedeprrafopredeter"/>
    <w:link w:val="Textoindependiente"/>
    <w:uiPriority w:val="1"/>
    <w:rsid w:val="00FF5615"/>
    <w:rPr>
      <w:rFonts w:ascii="Calibri" w:hAnsi="Calibri" w:cs="Calibri"/>
      <w:sz w:val="19"/>
      <w:szCs w:val="19"/>
    </w:rPr>
  </w:style>
  <w:style w:type="paragraph" w:customStyle="1" w:styleId="TableParagraph">
    <w:name w:val="Table Paragraph"/>
    <w:basedOn w:val="Normal"/>
    <w:uiPriority w:val="1"/>
    <w:qFormat/>
    <w:rsid w:val="00FF5615"/>
    <w:pPr>
      <w:widowControl w:val="0"/>
      <w:suppressAutoHyphens w:val="0"/>
      <w:autoSpaceDE w:val="0"/>
      <w:autoSpaceDN w:val="0"/>
      <w:adjustRightInd w:val="0"/>
      <w:spacing w:after="0"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es-ES"/>
    </w:rPr>
  </w:style>
  <w:style w:type="character" w:customStyle="1" w:styleId="PiedepginaCar">
    <w:name w:val="Pie de página Car"/>
    <w:basedOn w:val="Fuentedeprrafopredeter"/>
    <w:link w:val="Piedepgina"/>
    <w:uiPriority w:val="99"/>
    <w:rsid w:val="00A562D1"/>
    <w:rPr>
      <w:rFonts w:ascii="Calibri" w:eastAsia="Calibri" w:hAnsi="Calibri" w:cs="Calibri"/>
      <w:position w:val="-1"/>
      <w:sz w:val="22"/>
      <w:szCs w:val="22"/>
      <w:lang w:eastAsia="en-US"/>
    </w:rPr>
  </w:style>
  <w:style w:type="paragraph" w:customStyle="1" w:styleId="Prrafodelista1">
    <w:name w:val="Párrafo de lista1"/>
    <w:basedOn w:val="Normal"/>
    <w:rsid w:val="004A4E09"/>
    <w:pPr>
      <w:suppressAutoHyphens w:val="0"/>
      <w:spacing w:after="200" w:line="276" w:lineRule="auto"/>
      <w:ind w:leftChars="0" w:left="720" w:firstLineChars="0" w:firstLine="0"/>
      <w:textDirection w:val="lrTb"/>
      <w:textAlignment w:val="auto"/>
      <w:outlineLvl w:val="9"/>
    </w:pPr>
    <w:rPr>
      <w:rFonts w:cs="Times New Roman"/>
      <w:position w:val="0"/>
    </w:rPr>
  </w:style>
  <w:style w:type="character" w:customStyle="1" w:styleId="Mencinsinresolver1">
    <w:name w:val="Mención sin resolver1"/>
    <w:basedOn w:val="Fuentedeprrafopredeter"/>
    <w:uiPriority w:val="99"/>
    <w:semiHidden/>
    <w:unhideWhenUsed/>
    <w:rsid w:val="00CD7D03"/>
    <w:rPr>
      <w:color w:val="605E5C"/>
      <w:shd w:val="clear" w:color="auto" w:fill="E1DFDD"/>
    </w:rPr>
  </w:style>
  <w:style w:type="paragraph" w:styleId="Prrafodelista">
    <w:name w:val="List Paragraph"/>
    <w:basedOn w:val="Normal"/>
    <w:uiPriority w:val="34"/>
    <w:qFormat/>
    <w:rsid w:val="007C385B"/>
    <w:pPr>
      <w:ind w:left="720"/>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CellMar>
        <w:left w:w="115" w:type="dxa"/>
        <w:right w:w="115" w:type="dxa"/>
      </w:tblCellMar>
    </w:tblPr>
  </w:style>
  <w:style w:type="character" w:styleId="Hipervnculovisitado">
    <w:name w:val="FollowedHyperlink"/>
    <w:basedOn w:val="Fuentedeprrafopredeter"/>
    <w:uiPriority w:val="99"/>
    <w:semiHidden/>
    <w:unhideWhenUsed/>
    <w:rsid w:val="00585B80"/>
    <w:rPr>
      <w:color w:val="954F72" w:themeColor="followedHyperlink"/>
      <w:u w:val="single"/>
    </w:rPr>
  </w:style>
  <w:style w:type="paragraph" w:styleId="NormalWeb">
    <w:name w:val="Normal (Web)"/>
    <w:basedOn w:val="Normal"/>
    <w:uiPriority w:val="99"/>
    <w:semiHidden/>
    <w:unhideWhenUsed/>
    <w:rsid w:val="00842D54"/>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es-ES"/>
    </w:rPr>
  </w:style>
  <w:style w:type="character" w:styleId="Textoennegrita">
    <w:name w:val="Strong"/>
    <w:basedOn w:val="Fuentedeprrafopredeter"/>
    <w:uiPriority w:val="22"/>
    <w:qFormat/>
    <w:rsid w:val="00842D54"/>
    <w:rPr>
      <w:b/>
      <w:bCs/>
    </w:rPr>
  </w:style>
  <w:style w:type="character" w:customStyle="1" w:styleId="Mencinsinresolver2">
    <w:name w:val="Mención sin resolver2"/>
    <w:basedOn w:val="Fuentedeprrafopredeter"/>
    <w:uiPriority w:val="99"/>
    <w:semiHidden/>
    <w:unhideWhenUsed/>
    <w:rsid w:val="00026332"/>
    <w:rPr>
      <w:color w:val="605E5C"/>
      <w:shd w:val="clear" w:color="auto" w:fill="E1DFDD"/>
    </w:rPr>
  </w:style>
  <w:style w:type="table" w:customStyle="1" w:styleId="Tablaconcuadrcula13">
    <w:name w:val="Tabla con cuadrícula13"/>
    <w:basedOn w:val="Tablanormal"/>
    <w:uiPriority w:val="59"/>
    <w:rsid w:val="00B346B3"/>
    <w:pPr>
      <w:spacing w:after="0" w:line="240" w:lineRule="auto"/>
      <w:ind w:firstLine="0"/>
    </w:pPr>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63295">
      <w:bodyDiv w:val="1"/>
      <w:marLeft w:val="0"/>
      <w:marRight w:val="0"/>
      <w:marTop w:val="0"/>
      <w:marBottom w:val="0"/>
      <w:divBdr>
        <w:top w:val="none" w:sz="0" w:space="0" w:color="auto"/>
        <w:left w:val="none" w:sz="0" w:space="0" w:color="auto"/>
        <w:bottom w:val="none" w:sz="0" w:space="0" w:color="auto"/>
        <w:right w:val="none" w:sz="0" w:space="0" w:color="auto"/>
      </w:divBdr>
    </w:div>
    <w:div w:id="198401009">
      <w:bodyDiv w:val="1"/>
      <w:marLeft w:val="0"/>
      <w:marRight w:val="0"/>
      <w:marTop w:val="0"/>
      <w:marBottom w:val="0"/>
      <w:divBdr>
        <w:top w:val="none" w:sz="0" w:space="0" w:color="auto"/>
        <w:left w:val="none" w:sz="0" w:space="0" w:color="auto"/>
        <w:bottom w:val="none" w:sz="0" w:space="0" w:color="auto"/>
        <w:right w:val="none" w:sz="0" w:space="0" w:color="auto"/>
      </w:divBdr>
    </w:div>
    <w:div w:id="245111388">
      <w:bodyDiv w:val="1"/>
      <w:marLeft w:val="0"/>
      <w:marRight w:val="0"/>
      <w:marTop w:val="0"/>
      <w:marBottom w:val="0"/>
      <w:divBdr>
        <w:top w:val="none" w:sz="0" w:space="0" w:color="auto"/>
        <w:left w:val="none" w:sz="0" w:space="0" w:color="auto"/>
        <w:bottom w:val="none" w:sz="0" w:space="0" w:color="auto"/>
        <w:right w:val="none" w:sz="0" w:space="0" w:color="auto"/>
      </w:divBdr>
    </w:div>
    <w:div w:id="269632567">
      <w:bodyDiv w:val="1"/>
      <w:marLeft w:val="0"/>
      <w:marRight w:val="0"/>
      <w:marTop w:val="0"/>
      <w:marBottom w:val="0"/>
      <w:divBdr>
        <w:top w:val="none" w:sz="0" w:space="0" w:color="auto"/>
        <w:left w:val="none" w:sz="0" w:space="0" w:color="auto"/>
        <w:bottom w:val="none" w:sz="0" w:space="0" w:color="auto"/>
        <w:right w:val="none" w:sz="0" w:space="0" w:color="auto"/>
      </w:divBdr>
    </w:div>
    <w:div w:id="332758747">
      <w:bodyDiv w:val="1"/>
      <w:marLeft w:val="0"/>
      <w:marRight w:val="0"/>
      <w:marTop w:val="0"/>
      <w:marBottom w:val="0"/>
      <w:divBdr>
        <w:top w:val="none" w:sz="0" w:space="0" w:color="auto"/>
        <w:left w:val="none" w:sz="0" w:space="0" w:color="auto"/>
        <w:bottom w:val="none" w:sz="0" w:space="0" w:color="auto"/>
        <w:right w:val="none" w:sz="0" w:space="0" w:color="auto"/>
      </w:divBdr>
    </w:div>
    <w:div w:id="352535791">
      <w:bodyDiv w:val="1"/>
      <w:marLeft w:val="0"/>
      <w:marRight w:val="0"/>
      <w:marTop w:val="0"/>
      <w:marBottom w:val="0"/>
      <w:divBdr>
        <w:top w:val="none" w:sz="0" w:space="0" w:color="auto"/>
        <w:left w:val="none" w:sz="0" w:space="0" w:color="auto"/>
        <w:bottom w:val="none" w:sz="0" w:space="0" w:color="auto"/>
        <w:right w:val="none" w:sz="0" w:space="0" w:color="auto"/>
      </w:divBdr>
    </w:div>
    <w:div w:id="712459795">
      <w:bodyDiv w:val="1"/>
      <w:marLeft w:val="0"/>
      <w:marRight w:val="0"/>
      <w:marTop w:val="0"/>
      <w:marBottom w:val="0"/>
      <w:divBdr>
        <w:top w:val="none" w:sz="0" w:space="0" w:color="auto"/>
        <w:left w:val="none" w:sz="0" w:space="0" w:color="auto"/>
        <w:bottom w:val="none" w:sz="0" w:space="0" w:color="auto"/>
        <w:right w:val="none" w:sz="0" w:space="0" w:color="auto"/>
      </w:divBdr>
    </w:div>
    <w:div w:id="875655797">
      <w:bodyDiv w:val="1"/>
      <w:marLeft w:val="0"/>
      <w:marRight w:val="0"/>
      <w:marTop w:val="0"/>
      <w:marBottom w:val="0"/>
      <w:divBdr>
        <w:top w:val="none" w:sz="0" w:space="0" w:color="auto"/>
        <w:left w:val="none" w:sz="0" w:space="0" w:color="auto"/>
        <w:bottom w:val="none" w:sz="0" w:space="0" w:color="auto"/>
        <w:right w:val="none" w:sz="0" w:space="0" w:color="auto"/>
      </w:divBdr>
    </w:div>
    <w:div w:id="967396852">
      <w:bodyDiv w:val="1"/>
      <w:marLeft w:val="0"/>
      <w:marRight w:val="0"/>
      <w:marTop w:val="0"/>
      <w:marBottom w:val="0"/>
      <w:divBdr>
        <w:top w:val="none" w:sz="0" w:space="0" w:color="auto"/>
        <w:left w:val="none" w:sz="0" w:space="0" w:color="auto"/>
        <w:bottom w:val="none" w:sz="0" w:space="0" w:color="auto"/>
        <w:right w:val="none" w:sz="0" w:space="0" w:color="auto"/>
      </w:divBdr>
    </w:div>
    <w:div w:id="1006206378">
      <w:bodyDiv w:val="1"/>
      <w:marLeft w:val="0"/>
      <w:marRight w:val="0"/>
      <w:marTop w:val="0"/>
      <w:marBottom w:val="0"/>
      <w:divBdr>
        <w:top w:val="none" w:sz="0" w:space="0" w:color="auto"/>
        <w:left w:val="none" w:sz="0" w:space="0" w:color="auto"/>
        <w:bottom w:val="none" w:sz="0" w:space="0" w:color="auto"/>
        <w:right w:val="none" w:sz="0" w:space="0" w:color="auto"/>
      </w:divBdr>
    </w:div>
    <w:div w:id="1061249940">
      <w:bodyDiv w:val="1"/>
      <w:marLeft w:val="0"/>
      <w:marRight w:val="0"/>
      <w:marTop w:val="0"/>
      <w:marBottom w:val="0"/>
      <w:divBdr>
        <w:top w:val="none" w:sz="0" w:space="0" w:color="auto"/>
        <w:left w:val="none" w:sz="0" w:space="0" w:color="auto"/>
        <w:bottom w:val="none" w:sz="0" w:space="0" w:color="auto"/>
        <w:right w:val="none" w:sz="0" w:space="0" w:color="auto"/>
      </w:divBdr>
    </w:div>
    <w:div w:id="1196583689">
      <w:bodyDiv w:val="1"/>
      <w:marLeft w:val="0"/>
      <w:marRight w:val="0"/>
      <w:marTop w:val="0"/>
      <w:marBottom w:val="0"/>
      <w:divBdr>
        <w:top w:val="none" w:sz="0" w:space="0" w:color="auto"/>
        <w:left w:val="none" w:sz="0" w:space="0" w:color="auto"/>
        <w:bottom w:val="none" w:sz="0" w:space="0" w:color="auto"/>
        <w:right w:val="none" w:sz="0" w:space="0" w:color="auto"/>
      </w:divBdr>
    </w:div>
    <w:div w:id="1254359657">
      <w:bodyDiv w:val="1"/>
      <w:marLeft w:val="0"/>
      <w:marRight w:val="0"/>
      <w:marTop w:val="0"/>
      <w:marBottom w:val="0"/>
      <w:divBdr>
        <w:top w:val="none" w:sz="0" w:space="0" w:color="auto"/>
        <w:left w:val="none" w:sz="0" w:space="0" w:color="auto"/>
        <w:bottom w:val="none" w:sz="0" w:space="0" w:color="auto"/>
        <w:right w:val="none" w:sz="0" w:space="0" w:color="auto"/>
      </w:divBdr>
    </w:div>
    <w:div w:id="1532064209">
      <w:bodyDiv w:val="1"/>
      <w:marLeft w:val="0"/>
      <w:marRight w:val="0"/>
      <w:marTop w:val="0"/>
      <w:marBottom w:val="0"/>
      <w:divBdr>
        <w:top w:val="none" w:sz="0" w:space="0" w:color="auto"/>
        <w:left w:val="none" w:sz="0" w:space="0" w:color="auto"/>
        <w:bottom w:val="none" w:sz="0" w:space="0" w:color="auto"/>
        <w:right w:val="none" w:sz="0" w:space="0" w:color="auto"/>
      </w:divBdr>
    </w:div>
    <w:div w:id="1627732092">
      <w:bodyDiv w:val="1"/>
      <w:marLeft w:val="0"/>
      <w:marRight w:val="0"/>
      <w:marTop w:val="0"/>
      <w:marBottom w:val="0"/>
      <w:divBdr>
        <w:top w:val="none" w:sz="0" w:space="0" w:color="auto"/>
        <w:left w:val="none" w:sz="0" w:space="0" w:color="auto"/>
        <w:bottom w:val="none" w:sz="0" w:space="0" w:color="auto"/>
        <w:right w:val="none" w:sz="0" w:space="0" w:color="auto"/>
      </w:divBdr>
    </w:div>
    <w:div w:id="1731730448">
      <w:bodyDiv w:val="1"/>
      <w:marLeft w:val="0"/>
      <w:marRight w:val="0"/>
      <w:marTop w:val="0"/>
      <w:marBottom w:val="0"/>
      <w:divBdr>
        <w:top w:val="none" w:sz="0" w:space="0" w:color="auto"/>
        <w:left w:val="none" w:sz="0" w:space="0" w:color="auto"/>
        <w:bottom w:val="none" w:sz="0" w:space="0" w:color="auto"/>
        <w:right w:val="none" w:sz="0" w:space="0" w:color="auto"/>
      </w:divBdr>
    </w:div>
    <w:div w:id="1873223183">
      <w:bodyDiv w:val="1"/>
      <w:marLeft w:val="0"/>
      <w:marRight w:val="0"/>
      <w:marTop w:val="0"/>
      <w:marBottom w:val="0"/>
      <w:divBdr>
        <w:top w:val="none" w:sz="0" w:space="0" w:color="auto"/>
        <w:left w:val="none" w:sz="0" w:space="0" w:color="auto"/>
        <w:bottom w:val="none" w:sz="0" w:space="0" w:color="auto"/>
        <w:right w:val="none" w:sz="0" w:space="0" w:color="auto"/>
      </w:divBdr>
    </w:div>
    <w:div w:id="19260383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poproexca@dataseg.es"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proexca.e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exca.e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dpoproexca@dataseg.es" TargetMode="External"/><Relationship Id="rId23" Type="http://schemas.openxmlformats.org/officeDocument/2006/relationships/fontTable" Target="fontTable.xml"/><Relationship Id="rId10" Type="http://schemas.openxmlformats.org/officeDocument/2006/relationships/hyperlink" Target="mailto:seleccionpersonal@proexca.es"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proexca.es/" TargetMode="External"/><Relationship Id="rId14" Type="http://schemas.openxmlformats.org/officeDocument/2006/relationships/hyperlink" Target="mailto:info@proexca.es" TargetMode="Externa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hyperlink" Target="mailto:info@proexca.es" TargetMode="External"/><Relationship Id="rId2" Type="http://schemas.openxmlformats.org/officeDocument/2006/relationships/hyperlink" Target="http://www.proexca.es" TargetMode="External"/><Relationship Id="rId1" Type="http://schemas.openxmlformats.org/officeDocument/2006/relationships/image" Target="media/image1.png"/><Relationship Id="rId5" Type="http://schemas.openxmlformats.org/officeDocument/2006/relationships/hyperlink" Target="mailto:info@proexca.es" TargetMode="External"/><Relationship Id="rId4" Type="http://schemas.openxmlformats.org/officeDocument/2006/relationships/hyperlink" Target="http://www.proexca.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tD4tpuLp11I/pNjrBzBXvin+mg==">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EBB46E5-BFF7-455A-A816-A0319E5C0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25</Pages>
  <Words>7790</Words>
  <Characters>42849</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Mfernandez</dc:creator>
  <cp:keywords/>
  <dc:description/>
  <cp:lastModifiedBy>Mercedes Fernández</cp:lastModifiedBy>
  <cp:revision>24</cp:revision>
  <cp:lastPrinted>2025-12-17T14:33:00Z</cp:lastPrinted>
  <dcterms:created xsi:type="dcterms:W3CDTF">2025-12-16T09:49:00Z</dcterms:created>
  <dcterms:modified xsi:type="dcterms:W3CDTF">2025-12-17T14:33:00Z</dcterms:modified>
</cp:coreProperties>
</file>